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numbering.xml" ContentType="application/vnd.openxmlformats-officedocument.wordprocessingml.numbering+xml"/>
  <Override PartName="/word/glossary/settings.xml" ContentType="application/vnd.openxmlformats-officedocument.wordprocessingml.settings+xml"/>
  <Override PartName="/word/glossary/styles.xml" ContentType="application/vnd.openxmlformats-officedocument.wordprocessingml.styles+xml"/>
  <Override PartName="/word/media/image1.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90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gridCol w:w="47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3" w:hRule="atLeast"/>
        </w:trPr>
        <w:tc>
          <w:tcPr>
            <w:tcW w:w="4320" w:type="dxa"/>
            <w:vAlign w:val="bottom"/>
          </w:tcPr>
          <w:p>
            <w:pPr>
              <w:pStyle w:val="8"/>
              <w:rPr>
                <w:sz w:val="36"/>
                <w:szCs w:val="36"/>
              </w:rPr>
            </w:pPr>
            <w:r>
              <w:rPr>
                <w:rFonts w:hint="eastAsia"/>
                <w:sz w:val="36"/>
                <w:szCs w:val="36"/>
              </w:rPr>
              <w:t>感染対策委員会議事録</w:t>
            </w:r>
          </w:p>
        </w:tc>
        <w:tc>
          <w:tcPr>
            <w:tcW w:w="4716" w:type="dxa"/>
            <w:vMerge w:val="restart"/>
          </w:tcPr>
          <w:p>
            <w:pPr>
              <w:spacing w:after="0"/>
              <w:ind w:left="-384" w:right="-648"/>
            </w:pPr>
            <w:r>
              <w:rPr>
                <w:rFonts w:hint="eastAsia"/>
                <w:lang w:val="ja-JP" w:bidi="ja-JP"/>
              </w:rPr>
              <w:drawing>
                <wp:inline distT="0" distB="0" distL="0" distR="0">
                  <wp:extent cx="3111500" cy="2268855"/>
                  <wp:effectExtent l="0" t="0" r="0" b="0"/>
                  <wp:docPr id="1966488892" name="グラフィック 3" descr="会議のチームの図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488892" name="グラフィック 3" descr="会議のチームの図解"/>
                          <pic:cNvPicPr>
                            <a:picLocks noChangeAspect="1"/>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117803" cy="2273612"/>
                          </a:xfrm>
                          <a:prstGeom prst="rect">
                            <a:avLst/>
                          </a:prstGeom>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20" w:type="dxa"/>
            <w:vAlign w:val="center"/>
          </w:tcPr>
          <w:p>
            <w:pPr>
              <w:pStyle w:val="25"/>
            </w:pPr>
            <w:r>
              <w:rPr>
                <w:rFonts w:hint="eastAsia"/>
              </w:rPr>
              <w:t>柏教育トレーニングセンター</w:t>
            </w:r>
          </w:p>
        </w:tc>
        <w:tc>
          <w:tcPr>
            <w:tcW w:w="4716" w:type="dxa"/>
            <w:vMerge w:val="continue"/>
          </w:tcPr>
          <w:p>
            <w:pPr>
              <w:pStyle w:val="25"/>
            </w:pPr>
          </w:p>
        </w:tc>
      </w:tr>
    </w:tbl>
    <w:p>
      <w:pPr>
        <w:pStyle w:val="25"/>
        <w:rPr>
          <w:sz w:val="24"/>
          <w:szCs w:val="24"/>
        </w:rPr>
      </w:pP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ECD3" w:themeFill="accent5"/>
        <w:tblLayout w:type="autofit"/>
        <w:tblCellMar>
          <w:top w:w="0" w:type="dxa"/>
          <w:left w:w="108" w:type="dxa"/>
          <w:bottom w:w="0" w:type="dxa"/>
          <w:right w:w="108" w:type="dxa"/>
        </w:tblCellMar>
      </w:tblPr>
      <w:tblGrid>
        <w:gridCol w:w="2310"/>
        <w:gridCol w:w="269"/>
        <w:gridCol w:w="2491"/>
        <w:gridCol w:w="269"/>
        <w:gridCol w:w="39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ECD3" w:themeFill="accent5"/>
          <w:tblCellMar>
            <w:top w:w="0" w:type="dxa"/>
            <w:left w:w="108" w:type="dxa"/>
            <w:bottom w:w="0" w:type="dxa"/>
            <w:right w:w="108" w:type="dxa"/>
          </w:tblCellMar>
        </w:tblPrEx>
        <w:trPr>
          <w:trHeight w:val="504" w:hRule="atLeast"/>
        </w:trPr>
        <w:tc>
          <w:tcPr>
            <w:tcW w:w="2335" w:type="dxa"/>
            <w:shd w:val="clear" w:color="auto" w:fill="E4F4EF" w:themeFill="accent2" w:themeFillTint="33"/>
          </w:tcPr>
          <w:p>
            <w:pPr>
              <w:pStyle w:val="2"/>
            </w:pPr>
            <w:sdt>
              <w:sdtPr>
                <w:rPr>
                  <w:rFonts w:hint="eastAsia"/>
                </w:rPr>
                <w:id w:val="593591499"/>
                <w:placeholder>
                  <w:docPart w:val="03056275F733413D8FD870272BCA9265"/>
                </w:placeholder>
                <w:showingPlcHdr/>
                <w15:appearance w15:val="hidden"/>
              </w:sdtPr>
              <w:sdtEndPr>
                <w:rPr>
                  <w:rFonts w:hint="eastAsia"/>
                </w:rPr>
              </w:sdtEndPr>
              <w:sdtContent>
                <w:r>
                  <w:rPr>
                    <w:rFonts w:hint="eastAsia"/>
                    <w:lang w:val="ja-JP" w:bidi="ja-JP"/>
                  </w:rPr>
                  <w:t>日付:</w:t>
                </w:r>
              </w:sdtContent>
            </w:sdt>
            <w:r>
              <w:rPr>
                <w:rFonts w:hint="eastAsia"/>
                <w:lang w:val="ja-JP" w:bidi="ja-JP"/>
              </w:rPr>
              <w:t xml:space="preserve"> </w:t>
            </w:r>
          </w:p>
        </w:tc>
        <w:tc>
          <w:tcPr>
            <w:tcW w:w="270" w:type="dxa"/>
            <w:shd w:val="clear" w:color="auto" w:fill="auto"/>
          </w:tcPr>
          <w:p>
            <w:pPr>
              <w:pStyle w:val="2"/>
            </w:pPr>
          </w:p>
        </w:tc>
        <w:tc>
          <w:tcPr>
            <w:tcW w:w="2520" w:type="dxa"/>
            <w:shd w:val="clear" w:color="auto" w:fill="E4F4EF" w:themeFill="accent2" w:themeFillTint="33"/>
          </w:tcPr>
          <w:p>
            <w:pPr>
              <w:pStyle w:val="2"/>
            </w:pPr>
            <w:sdt>
              <w:sdtPr>
                <w:rPr>
                  <w:rFonts w:hint="eastAsia"/>
                </w:rPr>
                <w:id w:val="-1555462998"/>
                <w:placeholder>
                  <w:docPart w:val="D25B5D8183BF4C18A11FAB137B28D8C9"/>
                </w:placeholder>
                <w:showingPlcHdr/>
                <w15:appearance w15:val="hidden"/>
              </w:sdtPr>
              <w:sdtEndPr>
                <w:rPr>
                  <w:rFonts w:hint="eastAsia"/>
                </w:rPr>
              </w:sdtEndPr>
              <w:sdtContent>
                <w:r>
                  <w:rPr>
                    <w:rFonts w:hint="eastAsia"/>
                    <w:lang w:val="ja-JP" w:bidi="ja-JP"/>
                  </w:rPr>
                  <w:t>時間:</w:t>
                </w:r>
              </w:sdtContent>
            </w:sdt>
            <w:r>
              <w:rPr>
                <w:rFonts w:hint="eastAsia"/>
                <w:lang w:val="ja-JP" w:bidi="ja-JP"/>
              </w:rPr>
              <w:t xml:space="preserve"> </w:t>
            </w:r>
          </w:p>
        </w:tc>
        <w:tc>
          <w:tcPr>
            <w:tcW w:w="270" w:type="dxa"/>
            <w:shd w:val="clear" w:color="auto" w:fill="auto"/>
          </w:tcPr>
          <w:p>
            <w:pPr>
              <w:pStyle w:val="2"/>
            </w:pPr>
          </w:p>
        </w:tc>
        <w:tc>
          <w:tcPr>
            <w:tcW w:w="3955" w:type="dxa"/>
            <w:shd w:val="clear" w:color="auto" w:fill="E4F4EF" w:themeFill="accent2" w:themeFillTint="33"/>
          </w:tcPr>
          <w:p>
            <w:pPr>
              <w:pStyle w:val="2"/>
            </w:pPr>
            <w:sdt>
              <w:sdtPr>
                <w:rPr>
                  <w:rFonts w:hint="eastAsia"/>
                </w:rPr>
                <w:id w:val="481129102"/>
                <w:placeholder>
                  <w:docPart w:val="B4F2A7B758EC47DF9BF0D96DB033C1D6"/>
                </w:placeholder>
                <w:showingPlcHdr/>
                <w15:appearance w15:val="hidden"/>
              </w:sdtPr>
              <w:sdtEndPr>
                <w:rPr>
                  <w:rFonts w:hint="eastAsia"/>
                </w:rPr>
              </w:sdtEndPr>
              <w:sdtContent>
                <w:r>
                  <w:rPr>
                    <w:rFonts w:hint="eastAsia"/>
                    <w:lang w:val="ja-JP" w:bidi="ja-JP"/>
                  </w:rPr>
                  <w:t>司会者:</w:t>
                </w:r>
              </w:sdtContent>
            </w:sdt>
            <w:r>
              <w:rPr>
                <w:rFonts w:hint="eastAsia"/>
                <w:lang w:val="ja-JP" w:bidi="ja-JP"/>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2335" w:type="dxa"/>
            <w:shd w:val="clear" w:color="auto" w:fill="auto"/>
          </w:tcPr>
          <w:p>
            <w:pPr>
              <w:spacing w:after="0"/>
              <w:rPr>
                <w:rFonts w:hint="eastAsia" w:eastAsia="Meiryo UI"/>
                <w:lang w:eastAsia="ja-JP"/>
              </w:rPr>
            </w:pPr>
            <w:r>
              <w:rPr>
                <w:rFonts w:hint="eastAsia"/>
              </w:rPr>
              <w:t>2025年</w:t>
            </w:r>
            <w:r>
              <w:rPr>
                <w:rFonts w:hint="eastAsia"/>
                <w:lang w:val="en-US" w:eastAsia="ja-JP"/>
              </w:rPr>
              <w:t>12月14</w:t>
            </w:r>
            <w:r>
              <w:rPr>
                <w:rFonts w:hint="eastAsia"/>
              </w:rPr>
              <w:t>日</w:t>
            </w:r>
            <w:r>
              <w:rPr>
                <w:rFonts w:hint="eastAsia"/>
                <w:lang w:eastAsia="ja-JP"/>
              </w:rPr>
              <w:t>と</w:t>
            </w:r>
            <w:r>
              <w:rPr>
                <w:rFonts w:hint="eastAsia"/>
                <w:lang w:val="en-US" w:eastAsia="ja-JP"/>
              </w:rPr>
              <w:t>12月28日</w:t>
            </w:r>
          </w:p>
        </w:tc>
        <w:tc>
          <w:tcPr>
            <w:tcW w:w="270" w:type="dxa"/>
            <w:shd w:val="clear" w:color="auto" w:fill="auto"/>
          </w:tcPr>
          <w:p>
            <w:pPr>
              <w:spacing w:after="0"/>
            </w:pPr>
          </w:p>
        </w:tc>
        <w:tc>
          <w:tcPr>
            <w:tcW w:w="2520" w:type="dxa"/>
            <w:shd w:val="clear" w:color="auto" w:fill="auto"/>
          </w:tcPr>
          <w:p>
            <w:pPr>
              <w:spacing w:after="0"/>
              <w:rPr>
                <w:rFonts w:hint="eastAsia" w:eastAsia="Meiryo UI"/>
                <w:lang w:eastAsia="ja-JP"/>
              </w:rPr>
            </w:pPr>
            <w:r>
              <w:rPr>
                <w:rFonts w:hint="eastAsia"/>
                <w:lang w:val="en-US" w:eastAsia="ja-JP"/>
              </w:rPr>
              <w:t>14日</w:t>
            </w:r>
            <w:r>
              <w:rPr>
                <w:rFonts w:hint="eastAsia"/>
              </w:rPr>
              <w:t>午前11時～11時半</w:t>
            </w:r>
            <w:r>
              <w:rPr>
                <w:rFonts w:hint="eastAsia"/>
                <w:lang w:eastAsia="ja-JP"/>
              </w:rPr>
              <w:t>　</w:t>
            </w:r>
            <w:r>
              <w:rPr>
                <w:rFonts w:hint="eastAsia"/>
                <w:lang w:val="en-US" w:eastAsia="ja-JP"/>
              </w:rPr>
              <w:t>28日午前10時半～11時</w:t>
            </w:r>
          </w:p>
        </w:tc>
        <w:tc>
          <w:tcPr>
            <w:tcW w:w="270" w:type="dxa"/>
            <w:shd w:val="clear" w:color="auto" w:fill="auto"/>
          </w:tcPr>
          <w:p>
            <w:pPr>
              <w:spacing w:after="0"/>
            </w:pPr>
          </w:p>
        </w:tc>
        <w:tc>
          <w:tcPr>
            <w:tcW w:w="3955" w:type="dxa"/>
            <w:shd w:val="clear" w:color="auto" w:fill="auto"/>
          </w:tcPr>
          <w:p>
            <w:pPr>
              <w:spacing w:after="0"/>
            </w:pPr>
            <w:r>
              <w:rPr>
                <w:rFonts w:hint="eastAsia"/>
              </w:rPr>
              <w:t>田端佑介</w:t>
            </w:r>
          </w:p>
        </w:tc>
      </w:tr>
    </w:tbl>
    <w:p>
      <w:pPr>
        <w:rPr>
          <w:sz w:val="24"/>
          <w:szCs w:val="24"/>
        </w:rPr>
      </w:pP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43"/>
        <w:gridCol w:w="269"/>
        <w:gridCol w:w="4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4495" w:type="dxa"/>
            <w:shd w:val="clear" w:color="auto" w:fill="E4F4EF" w:themeFill="accent2" w:themeFillTint="33"/>
          </w:tcPr>
          <w:p>
            <w:pPr>
              <w:pStyle w:val="2"/>
            </w:pPr>
            <w:sdt>
              <w:sdtPr>
                <w:rPr>
                  <w:rFonts w:hint="eastAsia"/>
                </w:rPr>
                <w:id w:val="1203518312"/>
                <w:placeholder>
                  <w:docPart w:val="EEBF72EC54A040B6BBD0BDE0576051AB"/>
                </w:placeholder>
                <w:showingPlcHdr/>
                <w15:appearance w15:val="hidden"/>
              </w:sdtPr>
              <w:sdtEndPr>
                <w:rPr>
                  <w:rFonts w:hint="eastAsia"/>
                </w:rPr>
              </w:sdtEndPr>
              <w:sdtContent>
                <w:r>
                  <w:rPr>
                    <w:rFonts w:hint="eastAsia"/>
                    <w:lang w:val="ja-JP" w:bidi="ja-JP"/>
                  </w:rPr>
                  <w:t>出席者</w:t>
                </w:r>
              </w:sdtContent>
            </w:sdt>
            <w:r>
              <w:rPr>
                <w:rFonts w:hint="eastAsia"/>
                <w:lang w:val="ja-JP" w:bidi="ja-JP"/>
              </w:rPr>
              <w:t xml:space="preserve"> </w:t>
            </w:r>
          </w:p>
        </w:tc>
        <w:tc>
          <w:tcPr>
            <w:tcW w:w="270" w:type="dxa"/>
            <w:shd w:val="clear" w:color="auto" w:fill="auto"/>
          </w:tcPr>
          <w:p>
            <w:pPr>
              <w:pStyle w:val="2"/>
            </w:pPr>
          </w:p>
        </w:tc>
        <w:tc>
          <w:tcPr>
            <w:tcW w:w="4585" w:type="dxa"/>
            <w:shd w:val="clear" w:color="auto" w:fill="E4F4EF" w:themeFill="accent2" w:themeFillTint="33"/>
          </w:tcPr>
          <w:p>
            <w:pPr>
              <w:pStyle w:val="2"/>
            </w:pPr>
            <w:sdt>
              <w:sdtPr>
                <w:rPr>
                  <w:rFonts w:hint="eastAsia"/>
                </w:rPr>
                <w:id w:val="-1767297428"/>
                <w:placeholder>
                  <w:docPart w:val="B0ADB9B9C9694908B24CCBE3BFCF6204"/>
                </w:placeholder>
                <w:showingPlcHdr/>
                <w15:appearance w15:val="hidden"/>
              </w:sdtPr>
              <w:sdtEndPr>
                <w:rPr>
                  <w:rFonts w:hint="eastAsia"/>
                </w:rPr>
              </w:sdtEndPr>
              <w:sdtContent>
                <w:r>
                  <w:rPr>
                    <w:rFonts w:hint="eastAsia"/>
                    <w:lang w:val="ja-JP" w:bidi="ja-JP"/>
                  </w:rPr>
                  <w:t>議事録の承認</w:t>
                </w:r>
              </w:sdtContent>
            </w:sdt>
            <w:r>
              <w:rPr>
                <w:rFonts w:hint="eastAsia"/>
                <w:lang w:val="ja-JP" w:bidi="ja-JP"/>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495" w:type="dxa"/>
          </w:tcPr>
          <w:p>
            <w:pPr>
              <w:spacing w:after="0"/>
              <w:rPr>
                <w:rFonts w:hint="eastAsia"/>
                <w:lang w:bidi="ja-JP"/>
              </w:rPr>
            </w:pPr>
            <w:sdt>
              <w:sdtPr>
                <w:rPr>
                  <w:rFonts w:hint="eastAsia"/>
                </w:rPr>
                <w:id w:val="1239370840"/>
                <w:placeholder>
                  <w:docPart w:val="B882C4AA9BA94FFAB45D648F4B5FB828"/>
                </w:placeholder>
                <w15:appearance w15:val="hidden"/>
              </w:sdtPr>
              <w:sdtEndPr>
                <w:rPr>
                  <w:rFonts w:hint="eastAsia"/>
                </w:rPr>
              </w:sdtEndPr>
              <w:sdtContent>
                <w:r>
                  <w:rPr>
                    <w:rFonts w:hint="eastAsia"/>
                    <w:lang w:val="en-US" w:eastAsia="ja-JP"/>
                  </w:rPr>
                  <w:t>14日：</w:t>
                </w:r>
                <w:r>
                  <w:rPr>
                    <w:rFonts w:hint="eastAsia"/>
                  </w:rPr>
                  <w:t>田端佑介　</w:t>
                </w:r>
                <w:r>
                  <w:rPr>
                    <w:rFonts w:hint="eastAsia"/>
                    <w:lang w:val="en-US" w:eastAsia="ja-JP"/>
                  </w:rPr>
                  <w:t>T</w:t>
                </w:r>
                <w:r>
                  <w:rPr>
                    <w:rFonts w:hint="eastAsia"/>
                  </w:rPr>
                  <w:t>勝代</w:t>
                </w:r>
                <w:r>
                  <w:rPr>
                    <w:rFonts w:hint="eastAsia"/>
                    <w:lang w:eastAsia="ja-JP"/>
                  </w:rPr>
                  <w:t>　</w:t>
                </w:r>
              </w:sdtContent>
            </w:sdt>
            <w:r>
              <w:rPr>
                <w:rFonts w:hint="eastAsia"/>
                <w:lang w:bidi="ja-JP"/>
              </w:rPr>
              <w:t>　</w:t>
            </w:r>
            <w:r>
              <w:rPr>
                <w:rFonts w:hint="eastAsia"/>
                <w:lang w:val="en-US" w:bidi="ja-JP"/>
              </w:rPr>
              <w:t>O</w:t>
            </w:r>
            <w:r>
              <w:rPr>
                <w:rFonts w:hint="eastAsia"/>
                <w:lang w:bidi="ja-JP"/>
              </w:rPr>
              <w:t>昭子　</w:t>
            </w:r>
            <w:r>
              <w:rPr>
                <w:rFonts w:hint="eastAsia"/>
                <w:lang w:val="en-US" w:bidi="ja-JP"/>
              </w:rPr>
              <w:t>I</w:t>
            </w:r>
            <w:r>
              <w:rPr>
                <w:rFonts w:hint="eastAsia"/>
                <w:lang w:bidi="ja-JP"/>
              </w:rPr>
              <w:t>満実子　</w:t>
            </w:r>
            <w:r>
              <w:rPr>
                <w:rFonts w:hint="eastAsia"/>
                <w:lang w:val="en-US" w:bidi="ja-JP"/>
              </w:rPr>
              <w:t>T</w:t>
            </w:r>
            <w:r>
              <w:rPr>
                <w:rFonts w:hint="eastAsia"/>
                <w:lang w:bidi="ja-JP"/>
              </w:rPr>
              <w:t>純子　</w:t>
            </w:r>
          </w:p>
          <w:p>
            <w:pPr>
              <w:spacing w:after="0"/>
            </w:pPr>
            <w:r>
              <w:rPr>
                <w:rFonts w:hint="eastAsia"/>
                <w:lang w:val="en-US" w:bidi="ja-JP"/>
              </w:rPr>
              <w:t>28日：田端佑介　N征大</w:t>
            </w:r>
          </w:p>
        </w:tc>
        <w:tc>
          <w:tcPr>
            <w:tcW w:w="270" w:type="dxa"/>
            <w:shd w:val="clear" w:color="auto" w:fill="auto"/>
          </w:tcPr>
          <w:p>
            <w:pPr>
              <w:spacing w:after="0"/>
            </w:pPr>
          </w:p>
        </w:tc>
        <w:tc>
          <w:tcPr>
            <w:tcW w:w="4585" w:type="dxa"/>
          </w:tcPr>
          <w:p>
            <w:pPr>
              <w:spacing w:after="0"/>
            </w:pPr>
            <w:r>
              <w:rPr>
                <w:rFonts w:hint="eastAsia"/>
              </w:rPr>
              <w:t>今回の会議に関して田端佑介が承認した</w:t>
            </w:r>
          </w:p>
        </w:tc>
      </w:tr>
    </w:tbl>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9350" w:type="dxa"/>
            <w:shd w:val="clear" w:color="auto" w:fill="E0E8F4" w:themeFill="accent6" w:themeFillTint="33"/>
          </w:tcPr>
          <w:p>
            <w:pPr>
              <w:pStyle w:val="2"/>
            </w:pPr>
            <w:r>
              <w:rPr>
                <w:rFonts w:hint="eastAsia"/>
              </w:rPr>
              <w:t>感染対策の研修会を終えて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5" w:hRule="atLeast"/>
        </w:trPr>
        <w:tc>
          <w:tcPr>
            <w:tcW w:w="9350" w:type="dxa"/>
          </w:tcPr>
          <w:p>
            <w:pPr>
              <w:spacing w:after="0"/>
              <w:rPr>
                <w:rFonts w:hint="eastAsia" w:eastAsia="Meiryo UI"/>
                <w:lang w:eastAsia="ja-JP"/>
              </w:rPr>
            </w:pPr>
            <w:r>
              <w:rPr>
                <w:rFonts w:hint="eastAsia"/>
              </w:rPr>
              <w:t>レジュメにて当日の実施内容と感想を述べてある。</w:t>
            </w:r>
            <w:r>
              <w:rPr>
                <w:rFonts w:hint="eastAsia"/>
                <w:lang w:eastAsia="ja-JP"/>
              </w:rPr>
              <w:t>今回は</w:t>
            </w:r>
            <w:r>
              <w:rPr>
                <w:rFonts w:hint="eastAsia"/>
                <w:lang w:val="en-US" w:eastAsia="ja-JP"/>
              </w:rPr>
              <w:t>2回に分けて実施。当所ではコロナはほとんどいないが11月の終わりはインフルエンザが猛威を振るって利用者の半数が休んだ日もあった。利益に直結する問題であり治った後でもインフルエンザ、コロナ、胃腸炎などは警戒が必要であり日頃の準備が大切だと改めて感じた。</w:t>
            </w:r>
          </w:p>
        </w:tc>
      </w:tr>
    </w:tbl>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9350" w:type="dxa"/>
            <w:shd w:val="clear" w:color="auto" w:fill="E0E8F4" w:themeFill="accent6" w:themeFillTint="33"/>
          </w:tcPr>
          <w:p>
            <w:pPr>
              <w:pStyle w:val="2"/>
            </w:pPr>
            <w:sdt>
              <w:sdtPr>
                <w:rPr>
                  <w:rFonts w:hint="eastAsia"/>
                </w:rPr>
                <w:id w:val="1487199040"/>
                <w:placeholder>
                  <w:docPart w:val="D366FFCB8EDF4CF484D8BB3A66E2304C"/>
                </w:placeholder>
                <w:showingPlcHdr/>
                <w15:appearance w15:val="hidden"/>
              </w:sdtPr>
              <w:sdtEndPr>
                <w:rPr>
                  <w:rFonts w:hint="eastAsia"/>
                </w:rPr>
              </w:sdtEndPr>
              <w:sdtContent>
                <w:r>
                  <w:rPr>
                    <w:rFonts w:hint="eastAsia"/>
                    <w:lang w:val="ja-JP" w:bidi="ja-JP"/>
                  </w:rPr>
                  <w:t>次回の会議</w:t>
                </w:r>
              </w:sdtContent>
            </w:sdt>
            <w:r>
              <w:rPr>
                <w:rFonts w:hint="eastAsia"/>
                <w:lang w:val="ja-JP" w:bidi="ja-JP"/>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7" w:hRule="atLeast"/>
        </w:trPr>
        <w:tc>
          <w:tcPr>
            <w:tcW w:w="9350" w:type="dxa"/>
          </w:tcPr>
          <w:sdt>
            <w:sdtPr>
              <w:rPr>
                <w:rFonts w:hint="eastAsia"/>
              </w:rPr>
              <w:id w:val="-272163774"/>
              <w:placeholder>
                <w:docPart w:val="0D8A2B71E44346D6BF5B9D577A089865"/>
              </w:placeholder>
              <w15:appearance w15:val="hidden"/>
            </w:sdtPr>
            <w:sdtEndPr>
              <w:rPr>
                <w:rFonts w:hint="eastAsia"/>
              </w:rPr>
            </w:sdtEndPr>
            <w:sdtContent>
              <w:p>
                <w:pPr>
                  <w:spacing w:after="0"/>
                </w:pPr>
                <w:r>
                  <w:rPr>
                    <w:rFonts w:hint="eastAsia"/>
                  </w:rPr>
                  <w:t>次回は2025年12月に行う。行う1週間から2週間前に職員に告知する。</w:t>
                </w:r>
              </w:p>
            </w:sdtContent>
          </w:sdt>
        </w:tc>
      </w:tr>
    </w:tbl>
    <w:p/>
    <w:p/>
    <w:p/>
    <w:p/>
    <w:p>
      <w:pPr>
        <w:pStyle w:val="8"/>
        <w:jc w:val="center"/>
        <w:rPr>
          <w:sz w:val="40"/>
          <w:szCs w:val="40"/>
        </w:rPr>
      </w:pPr>
      <w:r>
        <w:rPr>
          <w:sz w:val="40"/>
          <w:szCs w:val="40"/>
        </w:rPr>
        <w:t>柏教育トレーニングセンター】</w:t>
      </w:r>
    </w:p>
    <w:p>
      <w:pPr>
        <w:pStyle w:val="8"/>
        <w:jc w:val="center"/>
        <w:rPr>
          <w:rFonts w:hint="eastAsia" w:eastAsia="Meiryo UI"/>
          <w:sz w:val="40"/>
          <w:szCs w:val="40"/>
          <w:lang w:eastAsia="ja-JP"/>
        </w:rPr>
      </w:pPr>
      <w:r>
        <w:rPr>
          <w:sz w:val="40"/>
          <w:szCs w:val="40"/>
        </w:rPr>
        <w:t>通所支援における感染対策研修レジュメ</w:t>
      </w:r>
      <w:r>
        <w:rPr>
          <w:rFonts w:hint="eastAsia"/>
          <w:sz w:val="40"/>
          <w:szCs w:val="40"/>
          <w:lang w:val="en-US" w:eastAsia="ja-JP"/>
        </w:rPr>
        <w:t>2025年</w:t>
      </w:r>
    </w:p>
    <w:p>
      <w:pPr>
        <w:pStyle w:val="2"/>
      </w:pPr>
      <w:r>
        <w:t>1. 感染症の基礎知識</w:t>
      </w:r>
    </w:p>
    <w:p>
      <w:pPr>
        <w:pStyle w:val="10"/>
        <w:tabs>
          <w:tab w:val="left" w:pos="360"/>
        </w:tabs>
        <w:spacing w:before="0" w:after="200" w:line="276" w:lineRule="auto"/>
        <w:ind w:left="360" w:hanging="360"/>
      </w:pPr>
      <w:r>
        <w:t>・主な感染経路：接触感染、飛沫感染、空気感染</w:t>
      </w:r>
    </w:p>
    <w:p>
      <w:pPr>
        <w:pStyle w:val="10"/>
        <w:tabs>
          <w:tab w:val="left" w:pos="360"/>
        </w:tabs>
        <w:spacing w:before="0" w:after="200" w:line="276" w:lineRule="auto"/>
        <w:ind w:left="360" w:hanging="360"/>
      </w:pPr>
      <w:r>
        <w:t>・よくある感染症：インフルエンザ、ノロウイルス、新型コロナウイルス、溶連菌、RSウイルスなど</w:t>
      </w:r>
    </w:p>
    <w:p>
      <w:pPr>
        <w:pStyle w:val="2"/>
      </w:pPr>
      <w:r>
        <w:t>2. 通所支援現場でのリスクと対策</w:t>
      </w:r>
    </w:p>
    <w:p>
      <w:pPr>
        <w:pStyle w:val="10"/>
        <w:tabs>
          <w:tab w:val="left" w:pos="360"/>
        </w:tabs>
        <w:spacing w:before="0" w:after="200" w:line="276" w:lineRule="auto"/>
        <w:ind w:left="360" w:hanging="360"/>
      </w:pPr>
      <w:r>
        <w:t>・日常場面のリスク：食事・おやつ時、排泄介助時、送迎時など</w:t>
      </w:r>
    </w:p>
    <w:p>
      <w:pPr>
        <w:pStyle w:val="10"/>
        <w:tabs>
          <w:tab w:val="left" w:pos="360"/>
        </w:tabs>
        <w:spacing w:before="0" w:after="200" w:line="276" w:lineRule="auto"/>
        <w:ind w:left="360" w:hanging="360"/>
      </w:pPr>
      <w:r>
        <w:t>・基本対策：手洗い・消毒、マスク着用、換気、共用物品の消毒</w:t>
      </w:r>
    </w:p>
    <w:p>
      <w:pPr>
        <w:pStyle w:val="2"/>
      </w:pPr>
      <w:r>
        <w:t>3. 職員の行動指針</w:t>
      </w:r>
    </w:p>
    <w:p>
      <w:pPr>
        <w:pStyle w:val="10"/>
        <w:tabs>
          <w:tab w:val="left" w:pos="360"/>
        </w:tabs>
        <w:spacing w:before="0" w:after="200" w:line="276" w:lineRule="auto"/>
        <w:ind w:left="360" w:hanging="360"/>
      </w:pPr>
      <w:r>
        <w:t>・出勤前の健康チェック（体温・症状）</w:t>
      </w:r>
    </w:p>
    <w:p>
      <w:pPr>
        <w:pStyle w:val="10"/>
        <w:tabs>
          <w:tab w:val="left" w:pos="360"/>
        </w:tabs>
        <w:spacing w:before="0" w:after="200" w:line="276" w:lineRule="auto"/>
        <w:ind w:left="360" w:hanging="360"/>
      </w:pPr>
      <w:r>
        <w:t>・体調不良時は無理な出勤を控える</w:t>
      </w:r>
    </w:p>
    <w:p>
      <w:pPr>
        <w:pStyle w:val="10"/>
        <w:tabs>
          <w:tab w:val="left" w:pos="360"/>
        </w:tabs>
        <w:spacing w:before="0" w:after="200" w:line="276" w:lineRule="auto"/>
        <w:ind w:left="360" w:hanging="360"/>
      </w:pPr>
      <w:r>
        <w:t>・家族内感染時の報告義務</w:t>
      </w:r>
    </w:p>
    <w:p>
      <w:pPr>
        <w:pStyle w:val="10"/>
        <w:tabs>
          <w:tab w:val="left" w:pos="360"/>
        </w:tabs>
        <w:spacing w:before="0" w:after="200" w:line="276" w:lineRule="auto"/>
        <w:ind w:left="360" w:hanging="360"/>
      </w:pPr>
      <w:r>
        <w:t>・適切な防護具（手袋・エプロンなど）の使用</w:t>
      </w:r>
    </w:p>
    <w:p>
      <w:pPr>
        <w:pStyle w:val="2"/>
      </w:pPr>
      <w:r>
        <w:t>4. 利用者・家族への協力依頼</w:t>
      </w:r>
    </w:p>
    <w:p>
      <w:pPr>
        <w:pStyle w:val="10"/>
        <w:tabs>
          <w:tab w:val="left" w:pos="360"/>
        </w:tabs>
        <w:spacing w:before="0" w:after="200" w:line="276" w:lineRule="auto"/>
        <w:ind w:left="360" w:hanging="360"/>
      </w:pPr>
      <w:r>
        <w:t>・登所前の体温測定・体調確認</w:t>
      </w:r>
    </w:p>
    <w:p>
      <w:pPr>
        <w:pStyle w:val="10"/>
        <w:tabs>
          <w:tab w:val="left" w:pos="360"/>
        </w:tabs>
        <w:spacing w:before="0" w:after="200" w:line="276" w:lineRule="auto"/>
        <w:ind w:left="360" w:hanging="360"/>
      </w:pPr>
      <w:r>
        <w:t>・風邪症状がある場合の登所見合わせ</w:t>
      </w:r>
    </w:p>
    <w:p>
      <w:pPr>
        <w:pStyle w:val="10"/>
        <w:tabs>
          <w:tab w:val="left" w:pos="360"/>
        </w:tabs>
        <w:spacing w:before="0" w:after="200" w:line="276" w:lineRule="auto"/>
        <w:ind w:left="360" w:hanging="360"/>
      </w:pPr>
      <w:r>
        <w:t>・感染症発生時の速やかな連絡</w:t>
      </w:r>
    </w:p>
    <w:p>
      <w:pPr>
        <w:pStyle w:val="10"/>
        <w:tabs>
          <w:tab w:val="left" w:pos="360"/>
        </w:tabs>
        <w:spacing w:before="0" w:after="200" w:line="276" w:lineRule="auto"/>
        <w:ind w:left="360" w:hanging="360"/>
      </w:pPr>
      <w:r>
        <w:t>・通所中止の目安（例：発熱37.5℃以上など）</w:t>
      </w:r>
    </w:p>
    <w:p>
      <w:pPr>
        <w:pStyle w:val="2"/>
      </w:pPr>
      <w:r>
        <w:t>5. 感染発生時の対応マニュアル</w:t>
      </w:r>
    </w:p>
    <w:p>
      <w:pPr>
        <w:pStyle w:val="10"/>
        <w:tabs>
          <w:tab w:val="left" w:pos="360"/>
        </w:tabs>
        <w:spacing w:before="0" w:after="200" w:line="276" w:lineRule="auto"/>
        <w:ind w:left="360" w:hanging="360"/>
      </w:pPr>
      <w:r>
        <w:t>・感染が疑われる利用者が出た場合：隔離・記録・家族連絡</w:t>
      </w:r>
    </w:p>
    <w:p>
      <w:pPr>
        <w:pStyle w:val="10"/>
        <w:tabs>
          <w:tab w:val="left" w:pos="360"/>
        </w:tabs>
        <w:spacing w:before="0" w:after="200" w:line="276" w:lineRule="auto"/>
        <w:ind w:left="360" w:hanging="360"/>
      </w:pPr>
      <w:r>
        <w:t>・保健所・自治体への報告体制</w:t>
      </w:r>
    </w:p>
    <w:p>
      <w:pPr>
        <w:pStyle w:val="10"/>
        <w:tabs>
          <w:tab w:val="left" w:pos="360"/>
        </w:tabs>
        <w:spacing w:before="0" w:after="200" w:line="276" w:lineRule="auto"/>
        <w:ind w:left="360" w:hanging="360"/>
      </w:pPr>
      <w:r>
        <w:t>・消毒・清掃の手順</w:t>
      </w:r>
    </w:p>
    <w:p>
      <w:pPr>
        <w:pStyle w:val="10"/>
        <w:tabs>
          <w:tab w:val="left" w:pos="360"/>
        </w:tabs>
        <w:spacing w:before="0" w:after="200" w:line="276" w:lineRule="auto"/>
        <w:ind w:left="360" w:hanging="360"/>
      </w:pPr>
      <w:r>
        <w:t>・再開に向けた対応（関係機関との連携）</w:t>
      </w:r>
    </w:p>
    <w:p>
      <w:pPr>
        <w:pStyle w:val="2"/>
      </w:pPr>
      <w:r>
        <w:rPr>
          <w:rFonts w:hint="eastAsia"/>
          <w:lang w:val="en-US" w:eastAsia="ja-JP"/>
        </w:rPr>
        <w:t>6</w:t>
      </w:r>
      <w:r>
        <w:t>. まとめ</w:t>
      </w:r>
    </w:p>
    <w:p>
      <w:pPr>
        <w:pStyle w:val="10"/>
        <w:tabs>
          <w:tab w:val="left" w:pos="360"/>
        </w:tabs>
        <w:spacing w:before="0" w:after="200" w:line="276" w:lineRule="auto"/>
        <w:ind w:left="360" w:hanging="360"/>
      </w:pPr>
      <w:r>
        <w:t>・感染対策は「日々の積み重ね」</w:t>
      </w:r>
    </w:p>
    <w:p>
      <w:pPr>
        <w:pStyle w:val="10"/>
        <w:tabs>
          <w:tab w:val="left" w:pos="360"/>
        </w:tabs>
        <w:spacing w:before="0" w:after="200" w:line="276" w:lineRule="auto"/>
        <w:ind w:left="360" w:hanging="360"/>
      </w:pPr>
      <w:r>
        <w:t>・自分を守ることが、利用者・家族を守ること</w:t>
      </w:r>
    </w:p>
    <w:p>
      <w:pPr>
        <w:pStyle w:val="10"/>
        <w:tabs>
          <w:tab w:val="left" w:pos="360"/>
        </w:tabs>
        <w:spacing w:before="0" w:after="200" w:line="276" w:lineRule="auto"/>
        <w:ind w:left="360" w:hanging="360"/>
      </w:pPr>
      <w:r>
        <w:t>・継続的な見直しと職員間の情報共有が重要</w:t>
      </w:r>
    </w:p>
    <w:p>
      <w:pPr>
        <w:pStyle w:val="10"/>
        <w:numPr>
          <w:ilvl w:val="0"/>
          <w:numId w:val="0"/>
        </w:numPr>
        <w:spacing w:before="0" w:after="200" w:line="276" w:lineRule="auto"/>
        <w:ind w:left="432" w:hanging="288"/>
      </w:pPr>
    </w:p>
    <w:p>
      <w:pPr>
        <w:pStyle w:val="10"/>
        <w:numPr>
          <w:ilvl w:val="0"/>
          <w:numId w:val="0"/>
        </w:numPr>
        <w:spacing w:before="0" w:after="200" w:line="276" w:lineRule="auto"/>
      </w:pPr>
      <w:r>
        <w:rPr>
          <w:rFonts w:hint="eastAsia"/>
        </w:rPr>
        <w:t>※使用</w:t>
      </w:r>
      <w:r>
        <w:rPr>
          <w:rFonts w:hint="eastAsia"/>
          <w:lang w:eastAsia="ja-JP"/>
        </w:rPr>
        <w:t>教材　令和</w:t>
      </w:r>
      <w:r>
        <w:rPr>
          <w:rFonts w:hint="eastAsia"/>
          <w:lang w:val="en-US" w:eastAsia="ja-JP"/>
        </w:rPr>
        <w:t>7年度急性呼吸器感染症に関するＱ＆Ａ　今冬の急性呼吸器感染症への総合対策の推進に関して　2025年11月17日に柏市役所よりメールにて連絡来たものを使用</w:t>
      </w:r>
    </w:p>
    <w:p>
      <w:r>
        <w:t>研修後の感想コメント</w:t>
      </w:r>
    </w:p>
    <w:p>
      <w:pPr>
        <w:pStyle w:val="3"/>
        <w:rPr>
          <w:rFonts w:hint="eastAsia"/>
        </w:rPr>
      </w:pPr>
      <w:r>
        <w:t xml:space="preserve">① </w:t>
      </w:r>
      <w:r>
        <w:rPr>
          <w:rFonts w:hint="eastAsia" w:eastAsia="ＭＳ 明朝"/>
          <w:lang w:val="en-US" w:eastAsia="ja-JP"/>
        </w:rPr>
        <w:t>O</w:t>
      </w:r>
      <w:r>
        <w:rPr>
          <w:rFonts w:hint="eastAsia"/>
        </w:rPr>
        <w:t>昭子</w:t>
      </w:r>
    </w:p>
    <w:p>
      <w:pPr>
        <w:rPr>
          <w:rFonts w:hint="eastAsia" w:eastAsia="Meiryo UI"/>
          <w:lang w:eastAsia="ja-JP"/>
        </w:rPr>
      </w:pPr>
      <w:r>
        <w:rPr>
          <w:rFonts w:hint="eastAsia"/>
          <w:lang w:eastAsia="ja-JP"/>
        </w:rPr>
        <w:t>　特に</w:t>
      </w:r>
      <w:r>
        <w:rPr>
          <w:rFonts w:hint="eastAsia"/>
          <w:lang w:val="en-US" w:eastAsia="ja-JP"/>
        </w:rPr>
        <w:t>11月になってからインフルエンザが例年に比べて早い流行となり一日の半数休んだりした日もあったりと大変だなと感じました。完全には防げないですが自分でやれることをしていこうと思いました。</w:t>
      </w:r>
    </w:p>
    <w:p>
      <w:pPr>
        <w:pStyle w:val="3"/>
        <w:rPr>
          <w:rFonts w:hint="eastAsia"/>
        </w:rPr>
      </w:pPr>
      <w:r>
        <w:t xml:space="preserve">② </w:t>
      </w:r>
      <w:r>
        <w:rPr>
          <w:rFonts w:hint="eastAsia" w:eastAsia="ＭＳ 明朝"/>
          <w:lang w:val="en-US" w:eastAsia="ja-JP"/>
        </w:rPr>
        <w:t>T</w:t>
      </w:r>
      <w:r>
        <w:rPr>
          <w:rFonts w:hint="eastAsia"/>
        </w:rPr>
        <w:t>勝代</w:t>
      </w:r>
    </w:p>
    <w:p>
      <w:pPr>
        <w:rPr>
          <w:rFonts w:hint="eastAsia" w:eastAsia="Meiryo UI"/>
          <w:lang w:eastAsia="ja-JP"/>
        </w:rPr>
      </w:pPr>
      <w:r>
        <w:rPr>
          <w:rFonts w:hint="eastAsia"/>
          <w:lang w:eastAsia="ja-JP"/>
        </w:rPr>
        <w:t>　インフルエンザなどで休みが増えると営業に直接的な影響が大きい。仕方ないことだが職員側の感染者を減らす努力は今後も必要だろう。</w:t>
      </w:r>
    </w:p>
    <w:p>
      <w:pPr>
        <w:pStyle w:val="3"/>
      </w:pPr>
      <w:r>
        <w:t xml:space="preserve">③ </w:t>
      </w:r>
      <w:r>
        <w:rPr>
          <w:rFonts w:hint="eastAsia" w:eastAsia="ＭＳ 明朝"/>
          <w:lang w:val="en-US" w:eastAsia="ja-JP"/>
        </w:rPr>
        <w:t>T</w:t>
      </w:r>
      <w:r>
        <w:rPr>
          <w:rFonts w:hint="eastAsia"/>
        </w:rPr>
        <w:t>純子</w:t>
      </w:r>
    </w:p>
    <w:p>
      <w:r>
        <w:rPr>
          <w:rFonts w:hint="eastAsia"/>
          <w:lang w:eastAsia="ja-JP"/>
        </w:rPr>
        <w:t>　気を付けていてもなることがありますがここまで一気に広がるとは考えていなかったので改めて資料をみれてよかったと思いました。</w:t>
      </w:r>
    </w:p>
    <w:p>
      <w:pPr>
        <w:pStyle w:val="3"/>
      </w:pPr>
      <w:r>
        <w:t xml:space="preserve">④ </w:t>
      </w:r>
      <w:r>
        <w:rPr>
          <w:rFonts w:hint="eastAsia" w:eastAsia="ＭＳ 明朝"/>
          <w:lang w:val="en-US" w:eastAsia="ja-JP"/>
        </w:rPr>
        <w:t>N</w:t>
      </w:r>
      <w:r>
        <w:rPr>
          <w:rFonts w:hint="eastAsia"/>
        </w:rPr>
        <w:t>征大</w:t>
      </w:r>
    </w:p>
    <w:p>
      <w:r>
        <w:rPr>
          <w:rFonts w:hint="eastAsia"/>
          <w:lang w:eastAsia="ja-JP"/>
        </w:rPr>
        <w:t>　今後また流行が予想されるので年末年始で気を抜かないようにしたい。</w:t>
      </w:r>
    </w:p>
    <w:p>
      <w:pPr>
        <w:pStyle w:val="3"/>
        <w:rPr>
          <w:rFonts w:hint="eastAsia"/>
        </w:rPr>
      </w:pPr>
      <w:r>
        <w:t xml:space="preserve">⑤ </w:t>
      </w:r>
      <w:r>
        <w:rPr>
          <w:rFonts w:hint="eastAsia"/>
        </w:rPr>
        <w:t>田端佑介（管理者）</w:t>
      </w:r>
    </w:p>
    <w:p>
      <w:pPr>
        <w:rPr>
          <w:rFonts w:hint="eastAsia" w:eastAsia="Meiryo UI"/>
          <w:lang w:eastAsia="ja-JP"/>
        </w:rPr>
      </w:pPr>
      <w:r>
        <w:rPr>
          <w:rFonts w:hint="eastAsia"/>
          <w:lang w:eastAsia="ja-JP"/>
        </w:rPr>
        <w:t>　最近インフルエンザで休む生徒が多くなかなか対応に苦慮しているが日頃からの健康管理の重要性を改めて認識しているため日常生活からしっかりすることで利用者もこちらも感染しないようにしていきたい。</w:t>
      </w:r>
    </w:p>
    <w:p>
      <w:pPr>
        <w:pStyle w:val="3"/>
        <w:rPr>
          <w:rFonts w:hint="eastAsia"/>
        </w:rPr>
      </w:pPr>
      <w:r>
        <w:t xml:space="preserve">⑥ </w:t>
      </w:r>
      <w:r>
        <w:rPr>
          <w:rFonts w:hint="eastAsia" w:eastAsia="ＭＳ 明朝"/>
          <w:lang w:val="en-US" w:eastAsia="ja-JP"/>
        </w:rPr>
        <w:t>I</w:t>
      </w:r>
      <w:r>
        <w:rPr>
          <w:rFonts w:hint="eastAsia"/>
        </w:rPr>
        <w:t>満実子</w:t>
      </w:r>
    </w:p>
    <w:p>
      <w:pPr>
        <w:rPr>
          <w:rFonts w:hint="eastAsia" w:eastAsia="Meiryo UI"/>
          <w:lang w:eastAsia="ja-JP"/>
        </w:rPr>
      </w:pPr>
      <w:r>
        <w:rPr>
          <w:rFonts w:hint="eastAsia"/>
          <w:lang w:eastAsia="ja-JP"/>
        </w:rPr>
        <w:t>　喘息持ちなのでインフルエンザやコロナは確かに怖いです。注意したいです</w:t>
      </w:r>
    </w:p>
    <w:p>
      <w:bookmarkStart w:id="0" w:name="_GoBack"/>
      <w:bookmarkEnd w:id="0"/>
    </w:p>
    <w:sectPr>
      <w:pgSz w:w="11906" w:h="16838"/>
      <w:pgMar w:top="576" w:right="1440" w:bottom="1440" w:left="1440" w:header="0" w:footer="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entury Gothic">
    <w:panose1 w:val="020B0502020202020204"/>
    <w:charset w:val="00"/>
    <w:family w:val="swiss"/>
    <w:pitch w:val="default"/>
    <w:sig w:usb0="00000287" w:usb1="00000000" w:usb2="00000000" w:usb3="00000000" w:csb0="2000009F" w:csb1="DFD70000"/>
  </w:font>
  <w:font w:name="黑体">
    <w:altName w:val="SimSun"/>
    <w:panose1 w:val="00000000000000000000"/>
    <w:charset w:val="86"/>
    <w:family w:val="auto"/>
    <w:pitch w:val="default"/>
    <w:sig w:usb0="00000000" w:usb1="00000000" w:usb2="00000000" w:usb3="00000000" w:csb0="00000000" w:csb1="00000000"/>
  </w:font>
  <w:font w:name="黑体">
    <w:altName w:val="SimSun"/>
    <w:panose1 w:val="00000000000000000000"/>
    <w:charset w:val="86"/>
    <w:family w:val="auto"/>
    <w:pitch w:val="default"/>
    <w:sig w:usb0="00000000" w:usb1="00000000" w:usb2="00000000" w:usb3="00000000" w:csb0="00000000" w:csb1="00000000"/>
  </w:font>
  <w:font w:name="Meiryo UI">
    <w:panose1 w:val="020B0604030504040204"/>
    <w:charset w:val="80"/>
    <w:family w:val="modern"/>
    <w:pitch w:val="default"/>
    <w:sig w:usb0="E00002FF" w:usb1="6AC7FFFF" w:usb2="08000012" w:usb3="00000000" w:csb0="6002009F" w:csb1="DFD70000"/>
  </w:font>
  <w:font w:name="Times New Roman (Body CS)">
    <w:altName w:val="Times New Roman"/>
    <w:panose1 w:val="00000000000000000000"/>
    <w:charset w:val="00"/>
    <w:family w:val="roman"/>
    <w:pitch w:val="default"/>
    <w:sig w:usb0="00000000" w:usb1="00000000" w:usb2="00000000" w:usb3="00000000" w:csb0="00000000" w:csb1="00000000"/>
  </w:font>
  <w:font w:name="Times New Roman (Headings CS)">
    <w:altName w:val="Times New Roman"/>
    <w:panose1 w:val="00000000000000000000"/>
    <w:charset w:val="00"/>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egoe UI">
    <w:panose1 w:val="020B0502040204020203"/>
    <w:charset w:val="00"/>
    <w:family w:val="swiss"/>
    <w:pitch w:val="default"/>
    <w:sig w:usb0="E4002EFF" w:usb1="C000E47F" w:usb2="00000009" w:usb3="00000000" w:csb0="200001FF" w:csb1="00000000"/>
  </w:font>
  <w:font w:name="黑体">
    <w:altName w:val="SimSun"/>
    <w:panose1 w:val="00000000000000000000"/>
    <w:charset w:val="00"/>
    <w:family w:val="auto"/>
    <w:pitch w:val="default"/>
    <w:sig w:usb0="00000000" w:usb1="00000000" w:usb2="00000000" w:usb3="00000000" w:csb0="00000000" w:csb1="00000000"/>
  </w:font>
  <w:font w:name="ＭＳ Ｐゴシック">
    <w:panose1 w:val="020B0600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4" w:lineRule="auto"/>
      </w:pPr>
      <w:r>
        <w:separator/>
      </w:r>
    </w:p>
  </w:footnote>
  <w:footnote w:type="continuationSeparator" w:id="1">
    <w:p>
      <w:pPr>
        <w:spacing w:before="0" w:after="0" w:line="26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8"/>
    <w:multiLevelType w:val="singleLevel"/>
    <w:tmpl w:val="FFFFFF88"/>
    <w:lvl w:ilvl="0" w:tentative="0">
      <w:start w:val="1"/>
      <w:numFmt w:val="decimal"/>
      <w:pStyle w:val="7"/>
      <w:lvlText w:val="%1."/>
      <w:lvlJc w:val="left"/>
      <w:pPr>
        <w:tabs>
          <w:tab w:val="left" w:pos="360"/>
        </w:tabs>
        <w:ind w:left="360" w:hanging="360"/>
      </w:pPr>
      <w:rPr>
        <w:rFonts w:hint="default"/>
        <w:color w:val="595959" w:themeColor="text1" w:themeTint="A6"/>
        <w14:textFill>
          <w14:solidFill>
            <w14:schemeClr w14:val="tx1">
              <w14:lumMod w14:val="65000"/>
              <w14:lumOff w14:val="35000"/>
            </w14:schemeClr>
          </w14:solidFill>
        </w14:textFill>
      </w:rPr>
    </w:lvl>
  </w:abstractNum>
  <w:abstractNum w:abstractNumId="1">
    <w:nsid w:val="6CA95284"/>
    <w:multiLevelType w:val="multilevel"/>
    <w:tmpl w:val="6CA95284"/>
    <w:lvl w:ilvl="0" w:tentative="0">
      <w:start w:val="1"/>
      <w:numFmt w:val="bullet"/>
      <w:pStyle w:val="10"/>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attachedTemplate r:id="rId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B2B"/>
    <w:rsid w:val="0001495E"/>
    <w:rsid w:val="0001626D"/>
    <w:rsid w:val="00035454"/>
    <w:rsid w:val="00050B4F"/>
    <w:rsid w:val="000A3808"/>
    <w:rsid w:val="000E4978"/>
    <w:rsid w:val="001177D3"/>
    <w:rsid w:val="001311AF"/>
    <w:rsid w:val="001353A1"/>
    <w:rsid w:val="00137D93"/>
    <w:rsid w:val="00160B9A"/>
    <w:rsid w:val="00185A73"/>
    <w:rsid w:val="001A1014"/>
    <w:rsid w:val="002120A2"/>
    <w:rsid w:val="00225593"/>
    <w:rsid w:val="00274897"/>
    <w:rsid w:val="002817FC"/>
    <w:rsid w:val="002948B3"/>
    <w:rsid w:val="002965C2"/>
    <w:rsid w:val="002A19B9"/>
    <w:rsid w:val="002C2E7D"/>
    <w:rsid w:val="002D2055"/>
    <w:rsid w:val="002E0B9C"/>
    <w:rsid w:val="002E6287"/>
    <w:rsid w:val="002E628A"/>
    <w:rsid w:val="00303AE1"/>
    <w:rsid w:val="00367D72"/>
    <w:rsid w:val="0038110F"/>
    <w:rsid w:val="00386FBD"/>
    <w:rsid w:val="003949BD"/>
    <w:rsid w:val="00396499"/>
    <w:rsid w:val="003B3B5D"/>
    <w:rsid w:val="003D4CF3"/>
    <w:rsid w:val="003E7E82"/>
    <w:rsid w:val="00412D1F"/>
    <w:rsid w:val="00423C89"/>
    <w:rsid w:val="00443541"/>
    <w:rsid w:val="00451AD6"/>
    <w:rsid w:val="004A3A8F"/>
    <w:rsid w:val="004A441F"/>
    <w:rsid w:val="004B3501"/>
    <w:rsid w:val="004C6FFB"/>
    <w:rsid w:val="004D61A7"/>
    <w:rsid w:val="004F5B25"/>
    <w:rsid w:val="00523CEB"/>
    <w:rsid w:val="00524B92"/>
    <w:rsid w:val="00544B03"/>
    <w:rsid w:val="00560F76"/>
    <w:rsid w:val="00575735"/>
    <w:rsid w:val="00575E22"/>
    <w:rsid w:val="00591FFE"/>
    <w:rsid w:val="005D2C46"/>
    <w:rsid w:val="005E6E76"/>
    <w:rsid w:val="0063224B"/>
    <w:rsid w:val="0063243F"/>
    <w:rsid w:val="00637062"/>
    <w:rsid w:val="006838F5"/>
    <w:rsid w:val="006B7784"/>
    <w:rsid w:val="006C7516"/>
    <w:rsid w:val="006D7798"/>
    <w:rsid w:val="006D797A"/>
    <w:rsid w:val="006E64FB"/>
    <w:rsid w:val="006F0866"/>
    <w:rsid w:val="006F16F0"/>
    <w:rsid w:val="006F577D"/>
    <w:rsid w:val="007154D4"/>
    <w:rsid w:val="00722525"/>
    <w:rsid w:val="007520BE"/>
    <w:rsid w:val="007559B9"/>
    <w:rsid w:val="00761CCB"/>
    <w:rsid w:val="007636C1"/>
    <w:rsid w:val="00774389"/>
    <w:rsid w:val="007808F7"/>
    <w:rsid w:val="007818B8"/>
    <w:rsid w:val="00783EFC"/>
    <w:rsid w:val="0079746A"/>
    <w:rsid w:val="007A4170"/>
    <w:rsid w:val="007A6D54"/>
    <w:rsid w:val="008013C4"/>
    <w:rsid w:val="00817AC0"/>
    <w:rsid w:val="00833757"/>
    <w:rsid w:val="008342D0"/>
    <w:rsid w:val="00867F32"/>
    <w:rsid w:val="00894A5B"/>
    <w:rsid w:val="008C57A3"/>
    <w:rsid w:val="008D5A55"/>
    <w:rsid w:val="008F2DB1"/>
    <w:rsid w:val="00907A3D"/>
    <w:rsid w:val="00944946"/>
    <w:rsid w:val="00991BB3"/>
    <w:rsid w:val="009C176C"/>
    <w:rsid w:val="00A03FD4"/>
    <w:rsid w:val="00A065F0"/>
    <w:rsid w:val="00A07167"/>
    <w:rsid w:val="00A119BA"/>
    <w:rsid w:val="00A41042"/>
    <w:rsid w:val="00A448C1"/>
    <w:rsid w:val="00A44DD7"/>
    <w:rsid w:val="00A54F14"/>
    <w:rsid w:val="00A56976"/>
    <w:rsid w:val="00A63EFD"/>
    <w:rsid w:val="00A643F6"/>
    <w:rsid w:val="00A805EA"/>
    <w:rsid w:val="00AA578E"/>
    <w:rsid w:val="00AA7AA0"/>
    <w:rsid w:val="00AB4981"/>
    <w:rsid w:val="00AD006C"/>
    <w:rsid w:val="00AD20E5"/>
    <w:rsid w:val="00AE44C5"/>
    <w:rsid w:val="00B265A1"/>
    <w:rsid w:val="00B43495"/>
    <w:rsid w:val="00B63A6F"/>
    <w:rsid w:val="00B70211"/>
    <w:rsid w:val="00BA2AFE"/>
    <w:rsid w:val="00BA5159"/>
    <w:rsid w:val="00BA7935"/>
    <w:rsid w:val="00BD65DF"/>
    <w:rsid w:val="00BF320D"/>
    <w:rsid w:val="00BF46EF"/>
    <w:rsid w:val="00C20B2D"/>
    <w:rsid w:val="00C61249"/>
    <w:rsid w:val="00C61E68"/>
    <w:rsid w:val="00C849F5"/>
    <w:rsid w:val="00C934F9"/>
    <w:rsid w:val="00CA1E54"/>
    <w:rsid w:val="00CA52BD"/>
    <w:rsid w:val="00CA6B4F"/>
    <w:rsid w:val="00CC41BC"/>
    <w:rsid w:val="00CE7F8F"/>
    <w:rsid w:val="00D04142"/>
    <w:rsid w:val="00D076CD"/>
    <w:rsid w:val="00D2602B"/>
    <w:rsid w:val="00D2721F"/>
    <w:rsid w:val="00D339D0"/>
    <w:rsid w:val="00D53517"/>
    <w:rsid w:val="00D55E9B"/>
    <w:rsid w:val="00D55F03"/>
    <w:rsid w:val="00D610F8"/>
    <w:rsid w:val="00D72850"/>
    <w:rsid w:val="00DA4A43"/>
    <w:rsid w:val="00DA5BEB"/>
    <w:rsid w:val="00DD1852"/>
    <w:rsid w:val="00DE395C"/>
    <w:rsid w:val="00DE5958"/>
    <w:rsid w:val="00DE647A"/>
    <w:rsid w:val="00E13018"/>
    <w:rsid w:val="00E20D02"/>
    <w:rsid w:val="00E2411A"/>
    <w:rsid w:val="00E27289"/>
    <w:rsid w:val="00E37225"/>
    <w:rsid w:val="00E51439"/>
    <w:rsid w:val="00E80DAE"/>
    <w:rsid w:val="00E911AF"/>
    <w:rsid w:val="00E95C01"/>
    <w:rsid w:val="00EA7075"/>
    <w:rsid w:val="00ED38D0"/>
    <w:rsid w:val="00EE36C0"/>
    <w:rsid w:val="00EF36A5"/>
    <w:rsid w:val="00F37915"/>
    <w:rsid w:val="00F615E4"/>
    <w:rsid w:val="00F7527A"/>
    <w:rsid w:val="00F974B7"/>
    <w:rsid w:val="00FB17DC"/>
    <w:rsid w:val="00FC030B"/>
    <w:rsid w:val="00FE2B2B"/>
    <w:rsid w:val="00FF75DD"/>
    <w:rsid w:val="66CF3B60"/>
    <w:rsid w:val="7DDC14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4" w:semiHidden="0" w:name="heading 1"/>
    <w:lsdException w:qFormat="1" w:unhideWhenUsed="0" w:uiPriority="6" w:name="heading 2"/>
    <w:lsdException w:qFormat="1" w:unhideWhenUsed="0" w:uiPriority="9" w:name="heading 3"/>
    <w:lsdException w:qFormat="1" w:unhideWhenUsed="0" w:uiPriority="9" w:name="heading 4"/>
    <w:lsdException w:qFormat="1" w:unhideWhenUsed="0" w:uiPriority="9" w:name="heading 5"/>
    <w:lsdException w:qFormat="1" w:unhideWhenUsed="0" w:uiPriority="9" w:name="heading 6"/>
    <w:lsdException w:qFormat="1" w:unhideWhenUsed="0" w:uiPriority="9" w:name="heading 7"/>
    <w:lsdException w:qFormat="1" w:unhideWhenUsed="0" w:uiPriority="9" w:name="heading 8"/>
    <w:lsdException w:qFormat="1" w:unhideWhenUsed="0"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name="toc 1"/>
    <w:lsdException w:unhideWhenUsed="0" w:uiPriority="39" w:name="toc 2"/>
    <w:lsdException w:unhideWhenUsed="0" w:uiPriority="39" w:name="toc 3"/>
    <w:lsdException w:unhideWhenUsed="0" w:uiPriority="39" w:name="toc 4"/>
    <w:lsdException w:unhideWhenUsed="0" w:uiPriority="39" w:name="toc 5"/>
    <w:lsdException w:unhideWhenUsed="0" w:uiPriority="39" w:name="toc 6"/>
    <w:lsdException w:unhideWhenUsed="0" w:uiPriority="39" w:name="toc 7"/>
    <w:lsdException w:unhideWhenUsed="0" w:uiPriority="39" w:name="toc 8"/>
    <w:lsdException w:unhideWhenUsed="0" w:uiPriority="39" w:name="toc 9"/>
    <w:lsdException w:uiPriority="99" w:name="Normal Indent"/>
    <w:lsdException w:uiPriority="99" w:name="footnote text"/>
    <w:lsdException w:uiPriority="99" w:name="annotation text"/>
    <w:lsdException w:unhideWhenUsed="0" w:uiPriority="99" w:name="header"/>
    <w:lsdException w:qFormat="1" w:unhideWhenUsed="0"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nhideWhenUsed="0" w:uiPriority="99" w:name="toa heading"/>
    <w:lsdException w:uiPriority="99" w:name="List"/>
    <w:lsdException w:qFormat="1" w:unhideWhenUsed="0" w:uiPriority="99" w:semiHidden="0" w:name="List Bullet"/>
    <w:lsdException w:qFormat="1" w:unhideWhenUsed="0" w:uiPriority="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11"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iPriority="22" w:name="Strong"/>
    <w:lsdException w:qFormat="1" w:uiPriority="2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line="264" w:lineRule="auto"/>
    </w:pPr>
    <w:rPr>
      <w:rFonts w:ascii="Meiryo UI" w:hAnsi="Meiryo UI" w:eastAsia="Meiryo UI" w:cs="Times New Roman (Body CS)"/>
      <w:color w:val="000000" w:themeColor="text1"/>
      <w:spacing w:val="6"/>
      <w:sz w:val="20"/>
      <w:szCs w:val="20"/>
      <w:lang w:val="en-US" w:eastAsia="ja-JP" w:bidi="ar-SA"/>
      <w14:textFill>
        <w14:solidFill>
          <w14:schemeClr w14:val="tx1"/>
        </w14:solidFill>
      </w14:textFill>
    </w:rPr>
  </w:style>
  <w:style w:type="paragraph" w:styleId="2">
    <w:name w:val="heading 1"/>
    <w:basedOn w:val="1"/>
    <w:next w:val="1"/>
    <w:link w:val="18"/>
    <w:qFormat/>
    <w:uiPriority w:val="4"/>
    <w:pPr>
      <w:keepNext/>
      <w:keepLines/>
      <w:spacing w:after="0"/>
      <w:outlineLvl w:val="0"/>
    </w:pPr>
    <w:rPr>
      <w:rFonts w:cs="Times New Roman (Headings CS)"/>
      <w:b/>
      <w:caps/>
      <w:spacing w:val="14"/>
      <w:szCs w:val="30"/>
    </w:rPr>
  </w:style>
  <w:style w:type="paragraph" w:styleId="3">
    <w:name w:val="heading 2"/>
    <w:basedOn w:val="1"/>
    <w:next w:val="1"/>
    <w:link w:val="19"/>
    <w:semiHidden/>
    <w:qFormat/>
    <w:uiPriority w:val="6"/>
    <w:pPr>
      <w:keepNext/>
      <w:keepLines/>
      <w:spacing w:before="200" w:after="80"/>
      <w:outlineLvl w:val="1"/>
    </w:pPr>
    <w:rPr>
      <w:rFonts w:asciiTheme="majorHAnsi" w:hAnsiTheme="majorHAnsi" w:eastAsiaTheme="majorEastAsia" w:cstheme="majorBidi"/>
      <w:color w:val="E8ABCD" w:themeColor="accent1"/>
      <w14:textFill>
        <w14:solidFill>
          <w14:schemeClr w14:val="accent1"/>
        </w14:solidFill>
      </w14:textFill>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Normal (Web)"/>
    <w:basedOn w:val="1"/>
    <w:semiHidden/>
    <w:unhideWhenUsed/>
    <w:qFormat/>
    <w:uiPriority w:val="99"/>
    <w:pPr>
      <w:spacing w:before="100" w:beforeAutospacing="1" w:after="100" w:afterAutospacing="1" w:line="240" w:lineRule="auto"/>
    </w:pPr>
    <w:rPr>
      <w:rFonts w:ascii="Times New Roman" w:hAnsi="Times New Roman" w:cs="Times New Roman"/>
      <w:color w:val="auto"/>
      <w:szCs w:val="24"/>
    </w:rPr>
  </w:style>
  <w:style w:type="paragraph" w:styleId="7">
    <w:name w:val="List Number"/>
    <w:basedOn w:val="1"/>
    <w:semiHidden/>
    <w:qFormat/>
    <w:uiPriority w:val="9"/>
    <w:pPr>
      <w:numPr>
        <w:ilvl w:val="0"/>
        <w:numId w:val="1"/>
      </w:numPr>
      <w:spacing w:after="200"/>
    </w:pPr>
  </w:style>
  <w:style w:type="paragraph" w:styleId="8">
    <w:name w:val="Title"/>
    <w:basedOn w:val="1"/>
    <w:next w:val="1"/>
    <w:link w:val="14"/>
    <w:qFormat/>
    <w:uiPriority w:val="10"/>
    <w:pPr>
      <w:spacing w:after="0" w:line="240" w:lineRule="auto"/>
      <w:contextualSpacing/>
    </w:pPr>
    <w:rPr>
      <w:caps/>
      <w:color w:val="3C69AA" w:themeColor="accent6" w:themeShade="BF"/>
      <w:spacing w:val="20"/>
      <w:sz w:val="80"/>
    </w:rPr>
  </w:style>
  <w:style w:type="paragraph" w:styleId="9">
    <w:name w:val="footer"/>
    <w:basedOn w:val="1"/>
    <w:link w:val="20"/>
    <w:semiHidden/>
    <w:qFormat/>
    <w:uiPriority w:val="99"/>
    <w:pPr>
      <w:spacing w:after="0" w:line="240" w:lineRule="auto"/>
      <w:jc w:val="right"/>
    </w:pPr>
    <w:rPr>
      <w:color w:val="E8ABCD" w:themeColor="accent1"/>
      <w14:textFill>
        <w14:solidFill>
          <w14:schemeClr w14:val="accent1"/>
        </w14:solidFill>
      </w14:textFill>
    </w:rPr>
  </w:style>
  <w:style w:type="paragraph" w:styleId="10">
    <w:name w:val="List Bullet"/>
    <w:basedOn w:val="1"/>
    <w:qFormat/>
    <w:uiPriority w:val="99"/>
    <w:pPr>
      <w:numPr>
        <w:ilvl w:val="0"/>
        <w:numId w:val="2"/>
      </w:numPr>
      <w:spacing w:before="100" w:after="100" w:line="240" w:lineRule="auto"/>
      <w:ind w:left="432" w:hanging="288"/>
      <w:contextualSpacing/>
    </w:pPr>
    <w:rPr>
      <w:color w:val="auto"/>
      <w:szCs w:val="21"/>
    </w:rPr>
  </w:style>
  <w:style w:type="paragraph" w:styleId="11">
    <w:name w:val="Balloon Text"/>
    <w:basedOn w:val="1"/>
    <w:link w:val="21"/>
    <w:semiHidden/>
    <w:unhideWhenUsed/>
    <w:uiPriority w:val="99"/>
    <w:pPr>
      <w:spacing w:after="0" w:line="240" w:lineRule="auto"/>
    </w:pPr>
    <w:rPr>
      <w:rFonts w:ascii="Segoe UI" w:hAnsi="Segoe UI" w:cs="Segoe UI"/>
      <w:sz w:val="18"/>
      <w:szCs w:val="18"/>
    </w:rPr>
  </w:style>
  <w:style w:type="paragraph" w:styleId="12">
    <w:name w:val="header"/>
    <w:basedOn w:val="1"/>
    <w:link w:val="22"/>
    <w:semiHidden/>
    <w:uiPriority w:val="99"/>
    <w:pPr>
      <w:tabs>
        <w:tab w:val="center" w:pos="4680"/>
        <w:tab w:val="right" w:pos="9360"/>
      </w:tabs>
      <w:spacing w:after="0" w:line="240" w:lineRule="auto"/>
    </w:pPr>
  </w:style>
  <w:style w:type="table" w:styleId="13">
    <w:name w:val="Table Grid"/>
    <w:basedOn w:val="5"/>
    <w:uiPriority w:val="39"/>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表題 (文字)"/>
    <w:basedOn w:val="4"/>
    <w:link w:val="8"/>
    <w:qFormat/>
    <w:uiPriority w:val="10"/>
    <w:rPr>
      <w:rFonts w:ascii="Meiryo UI" w:hAnsi="Meiryo UI" w:eastAsia="Meiryo UI" w:cs="Times New Roman (Body CS)"/>
      <w:caps/>
      <w:color w:val="3C69AA" w:themeColor="accent6" w:themeShade="BF"/>
      <w:spacing w:val="20"/>
      <w:sz w:val="80"/>
      <w:szCs w:val="20"/>
    </w:rPr>
  </w:style>
  <w:style w:type="paragraph" w:customStyle="1" w:styleId="15">
    <w:name w:val="行見出し"/>
    <w:basedOn w:val="1"/>
    <w:semiHidden/>
    <w:qFormat/>
    <w:uiPriority w:val="5"/>
    <w:rPr>
      <w:b/>
      <w:bCs/>
    </w:rPr>
  </w:style>
  <w:style w:type="paragraph" w:customStyle="1" w:styleId="16">
    <w:name w:val="フォームの見出し"/>
    <w:basedOn w:val="1"/>
    <w:semiHidden/>
    <w:qFormat/>
    <w:uiPriority w:val="3"/>
    <w:pPr>
      <w:spacing w:after="320"/>
      <w:ind w:right="288"/>
    </w:pPr>
    <w:rPr>
      <w:color w:val="595959" w:themeColor="text1" w:themeTint="A6"/>
      <w14:textFill>
        <w14:solidFill>
          <w14:schemeClr w14:val="tx1">
            <w14:lumMod w14:val="65000"/>
            <w14:lumOff w14:val="35000"/>
          </w14:schemeClr>
        </w14:solidFill>
      </w14:textFill>
    </w:rPr>
  </w:style>
  <w:style w:type="paragraph" w:customStyle="1" w:styleId="17">
    <w:name w:val="表のテキスト"/>
    <w:basedOn w:val="1"/>
    <w:semiHidden/>
    <w:qFormat/>
    <w:uiPriority w:val="3"/>
    <w:pPr>
      <w:spacing w:after="320"/>
    </w:pPr>
  </w:style>
  <w:style w:type="character" w:customStyle="1" w:styleId="18">
    <w:name w:val="見出し 1 (文字)"/>
    <w:basedOn w:val="4"/>
    <w:link w:val="2"/>
    <w:uiPriority w:val="4"/>
    <w:rPr>
      <w:rFonts w:ascii="Meiryo UI" w:hAnsi="Meiryo UI" w:eastAsia="Meiryo UI" w:cs="Times New Roman (Headings CS)"/>
      <w:b/>
      <w:caps/>
      <w:color w:val="000000" w:themeColor="text1"/>
      <w:spacing w:val="14"/>
      <w:sz w:val="20"/>
      <w:szCs w:val="30"/>
      <w14:textFill>
        <w14:solidFill>
          <w14:schemeClr w14:val="tx1"/>
        </w14:solidFill>
      </w14:textFill>
    </w:rPr>
  </w:style>
  <w:style w:type="character" w:customStyle="1" w:styleId="19">
    <w:name w:val="見出し 2 (文字)"/>
    <w:basedOn w:val="4"/>
    <w:link w:val="3"/>
    <w:semiHidden/>
    <w:qFormat/>
    <w:uiPriority w:val="6"/>
    <w:rPr>
      <w:rFonts w:asciiTheme="majorHAnsi" w:hAnsiTheme="majorHAnsi" w:eastAsiaTheme="majorEastAsia" w:cstheme="majorBidi"/>
      <w:color w:val="E8ABCD" w:themeColor="accent1"/>
      <w:sz w:val="24"/>
      <w:szCs w:val="20"/>
      <w14:textFill>
        <w14:solidFill>
          <w14:schemeClr w14:val="accent1"/>
        </w14:solidFill>
      </w14:textFill>
    </w:rPr>
  </w:style>
  <w:style w:type="character" w:customStyle="1" w:styleId="20">
    <w:name w:val="フッター (文字)"/>
    <w:basedOn w:val="4"/>
    <w:link w:val="9"/>
    <w:semiHidden/>
    <w:qFormat/>
    <w:uiPriority w:val="99"/>
    <w:rPr>
      <w:color w:val="E8ABCD" w:themeColor="accent1"/>
      <w:sz w:val="24"/>
      <w:szCs w:val="20"/>
      <w14:textFill>
        <w14:solidFill>
          <w14:schemeClr w14:val="accent1"/>
        </w14:solidFill>
      </w14:textFill>
    </w:rPr>
  </w:style>
  <w:style w:type="character" w:customStyle="1" w:styleId="21">
    <w:name w:val="吹き出し (文字)"/>
    <w:basedOn w:val="4"/>
    <w:link w:val="11"/>
    <w:semiHidden/>
    <w:qFormat/>
    <w:uiPriority w:val="99"/>
    <w:rPr>
      <w:rFonts w:ascii="Segoe UI" w:hAnsi="Segoe UI" w:cs="Segoe UI"/>
      <w:sz w:val="18"/>
      <w:szCs w:val="18"/>
    </w:rPr>
  </w:style>
  <w:style w:type="character" w:customStyle="1" w:styleId="22">
    <w:name w:val="ヘッダー (文字)"/>
    <w:basedOn w:val="4"/>
    <w:link w:val="12"/>
    <w:semiHidden/>
    <w:qFormat/>
    <w:uiPriority w:val="99"/>
    <w:rPr>
      <w:sz w:val="24"/>
      <w:szCs w:val="20"/>
    </w:rPr>
  </w:style>
  <w:style w:type="paragraph" w:customStyle="1" w:styleId="23">
    <w:name w:val="詳細"/>
    <w:basedOn w:val="1"/>
    <w:qFormat/>
    <w:uiPriority w:val="0"/>
    <w:pPr>
      <w:spacing w:after="360"/>
      <w:contextualSpacing/>
    </w:pPr>
    <w:rPr>
      <w:sz w:val="28"/>
    </w:rPr>
  </w:style>
  <w:style w:type="character" w:styleId="24">
    <w:name w:val="Placeholder Text"/>
    <w:basedOn w:val="4"/>
    <w:semiHidden/>
    <w:uiPriority w:val="99"/>
    <w:rPr>
      <w:color w:val="808080"/>
    </w:rPr>
  </w:style>
  <w:style w:type="paragraph" w:customStyle="1" w:styleId="25">
    <w:name w:val="小見出し"/>
    <w:basedOn w:val="8"/>
    <w:qFormat/>
    <w:uiPriority w:val="0"/>
    <w:rPr>
      <w:b/>
      <w:sz w:val="5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sv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age\AppData\Roaming\Microsoft\Templates\&#25945;&#32946;&#27231;&#38306;&#21521;&#12369;&#35696;&#20107;&#37682;.dotx" TargetMode="External"/></Relationships>
</file>

<file path=word/glossary/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numbering" Target="numbering.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3056275F733413D8FD870272BCA9265"/>
        <w:style w:val=""/>
        <w:category>
          <w:name w:val="全般"/>
          <w:gallery w:val="placeholder"/>
        </w:category>
        <w:types>
          <w:type w:val="bbPlcHdr"/>
        </w:types>
        <w:behaviors>
          <w:behavior w:val="content"/>
        </w:behaviors>
        <w:description w:val=""/>
        <w:guid w:val="{86A92200-19EA-4329-9AAC-F2E614CBE281}"/>
      </w:docPartPr>
      <w:docPartBody>
        <w:p>
          <w:pPr>
            <w:pStyle w:val="5"/>
          </w:pPr>
          <w:r>
            <w:rPr>
              <w:rFonts w:hint="eastAsia"/>
              <w:lang w:val="ja-JP" w:bidi="ja-JP"/>
            </w:rPr>
            <w:t>日付:</w:t>
          </w:r>
        </w:p>
      </w:docPartBody>
    </w:docPart>
    <w:docPart>
      <w:docPartPr>
        <w:name w:val="D25B5D8183BF4C18A11FAB137B28D8C9"/>
        <w:style w:val=""/>
        <w:category>
          <w:name w:val="全般"/>
          <w:gallery w:val="placeholder"/>
        </w:category>
        <w:types>
          <w:type w:val="bbPlcHdr"/>
        </w:types>
        <w:behaviors>
          <w:behavior w:val="content"/>
        </w:behaviors>
        <w:description w:val=""/>
        <w:guid w:val="{30C10116-16FE-4AE8-8C4F-CCBF33FC62F3}"/>
      </w:docPartPr>
      <w:docPartBody>
        <w:p>
          <w:pPr>
            <w:pStyle w:val="6"/>
          </w:pPr>
          <w:r>
            <w:rPr>
              <w:rFonts w:hint="eastAsia"/>
              <w:lang w:val="ja-JP" w:bidi="ja-JP"/>
            </w:rPr>
            <w:t>時間:</w:t>
          </w:r>
        </w:p>
      </w:docPartBody>
    </w:docPart>
    <w:docPart>
      <w:docPartPr>
        <w:name w:val="B4F2A7B758EC47DF9BF0D96DB033C1D6"/>
        <w:style w:val=""/>
        <w:category>
          <w:name w:val="全般"/>
          <w:gallery w:val="placeholder"/>
        </w:category>
        <w:types>
          <w:type w:val="bbPlcHdr"/>
        </w:types>
        <w:behaviors>
          <w:behavior w:val="content"/>
        </w:behaviors>
        <w:description w:val=""/>
        <w:guid w:val="{7D52083C-1942-4886-B165-E658B04CE01C}"/>
      </w:docPartPr>
      <w:docPartBody>
        <w:p>
          <w:pPr>
            <w:pStyle w:val="7"/>
          </w:pPr>
          <w:r>
            <w:rPr>
              <w:rFonts w:hint="eastAsia"/>
              <w:lang w:val="ja-JP" w:bidi="ja-JP"/>
            </w:rPr>
            <w:t>司会者:</w:t>
          </w:r>
        </w:p>
      </w:docPartBody>
    </w:docPart>
    <w:docPart>
      <w:docPartPr>
        <w:name w:val="EEBF72EC54A040B6BBD0BDE0576051AB"/>
        <w:style w:val=""/>
        <w:category>
          <w:name w:val="全般"/>
          <w:gallery w:val="placeholder"/>
        </w:category>
        <w:types>
          <w:type w:val="bbPlcHdr"/>
        </w:types>
        <w:behaviors>
          <w:behavior w:val="content"/>
        </w:behaviors>
        <w:description w:val=""/>
        <w:guid w:val="{2594BCA9-9632-4A43-88F7-4BCAFC9471BA}"/>
      </w:docPartPr>
      <w:docPartBody>
        <w:p>
          <w:pPr>
            <w:pStyle w:val="8"/>
          </w:pPr>
          <w:r>
            <w:rPr>
              <w:rFonts w:hint="eastAsia"/>
              <w:lang w:val="ja-JP" w:bidi="ja-JP"/>
            </w:rPr>
            <w:t>出席者</w:t>
          </w:r>
        </w:p>
      </w:docPartBody>
    </w:docPart>
    <w:docPart>
      <w:docPartPr>
        <w:name w:val="B0ADB9B9C9694908B24CCBE3BFCF6204"/>
        <w:style w:val=""/>
        <w:category>
          <w:name w:val="全般"/>
          <w:gallery w:val="placeholder"/>
        </w:category>
        <w:types>
          <w:type w:val="bbPlcHdr"/>
        </w:types>
        <w:behaviors>
          <w:behavior w:val="content"/>
        </w:behaviors>
        <w:description w:val=""/>
        <w:guid w:val="{E6B48143-2BAC-4A37-B16C-2098A6095879}"/>
      </w:docPartPr>
      <w:docPartBody>
        <w:p>
          <w:pPr>
            <w:pStyle w:val="9"/>
          </w:pPr>
          <w:r>
            <w:rPr>
              <w:rFonts w:hint="eastAsia"/>
              <w:lang w:val="ja-JP" w:bidi="ja-JP"/>
            </w:rPr>
            <w:t>議事録の承認</w:t>
          </w:r>
        </w:p>
      </w:docPartBody>
    </w:docPart>
    <w:docPart>
      <w:docPartPr>
        <w:name w:val="B882C4AA9BA94FFAB45D648F4B5FB828"/>
        <w:style w:val=""/>
        <w:category>
          <w:name w:val="全般"/>
          <w:gallery w:val="placeholder"/>
        </w:category>
        <w:types>
          <w:type w:val="bbPlcHdr"/>
        </w:types>
        <w:behaviors>
          <w:behavior w:val="content"/>
        </w:behaviors>
        <w:description w:val=""/>
        <w:guid w:val="{40D110DC-DB6A-4F66-8954-3A666704C313}"/>
      </w:docPartPr>
      <w:docPartBody>
        <w:p>
          <w:pPr>
            <w:pStyle w:val="10"/>
          </w:pPr>
          <w:r>
            <w:rPr>
              <w:rFonts w:hint="eastAsia"/>
              <w:lang w:val="ja-JP" w:bidi="ja-JP"/>
            </w:rPr>
            <w:t>Mira Karlsson、Angelica Astrom、August Bergqvist、Allan Mattsson、Ian Hansson</w:t>
          </w:r>
        </w:p>
      </w:docPartBody>
    </w:docPart>
    <w:docPart>
      <w:docPartPr>
        <w:name w:val="D366FFCB8EDF4CF484D8BB3A66E2304C"/>
        <w:style w:val=""/>
        <w:category>
          <w:name w:val="全般"/>
          <w:gallery w:val="placeholder"/>
        </w:category>
        <w:types>
          <w:type w:val="bbPlcHdr"/>
        </w:types>
        <w:behaviors>
          <w:behavior w:val="content"/>
        </w:behaviors>
        <w:description w:val=""/>
        <w:guid w:val="{13D3C73E-86ED-48FA-979B-D95EB545C4D3}"/>
      </w:docPartPr>
      <w:docPartBody>
        <w:p>
          <w:pPr>
            <w:pStyle w:val="13"/>
          </w:pPr>
          <w:r>
            <w:rPr>
              <w:rFonts w:hint="eastAsia"/>
              <w:lang w:val="ja-JP" w:bidi="ja-JP"/>
            </w:rPr>
            <w:t>次回の会議</w:t>
          </w:r>
        </w:p>
      </w:docPartBody>
    </w:docPart>
    <w:docPart>
      <w:docPartPr>
        <w:name w:val="0D8A2B71E44346D6BF5B9D577A089865"/>
        <w:style w:val=""/>
        <w:category>
          <w:name w:val="全般"/>
          <w:gallery w:val="placeholder"/>
        </w:category>
        <w:types>
          <w:type w:val="bbPlcHdr"/>
        </w:types>
        <w:behaviors>
          <w:behavior w:val="content"/>
        </w:behaviors>
        <w:description w:val=""/>
        <w:guid w:val="{B73F8AE8-D1E6-4C97-B437-57A94438188A}"/>
      </w:docPartPr>
      <w:docPartBody>
        <w:p>
          <w:pPr>
            <w:pStyle w:val="14"/>
          </w:pPr>
          <w:r>
            <w:rPr>
              <w:rFonts w:hint="eastAsia"/>
              <w:lang w:val="ja-JP" w:bidi="ja-JP"/>
            </w:rPr>
            <w:t>2023 年 10 月 13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entury Gothic">
    <w:panose1 w:val="020B0502020202020204"/>
    <w:charset w:val="00"/>
    <w:family w:val="swiss"/>
    <w:pitch w:val="default"/>
    <w:sig w:usb0="00000287" w:usb1="00000000" w:usb2="00000000" w:usb3="00000000" w:csb0="2000009F" w:csb1="DFD70000"/>
  </w:font>
  <w:font w:name="黑体">
    <w:altName w:val="SimSun"/>
    <w:panose1 w:val="00000000000000000000"/>
    <w:charset w:val="86"/>
    <w:family w:val="auto"/>
    <w:pitch w:val="default"/>
    <w:sig w:usb0="00000000" w:usb1="00000000" w:usb2="00000000" w:usb3="00000000" w:csb0="00000000" w:csb1="00000000"/>
  </w:font>
  <w:font w:name="黑体">
    <w:altName w:val="SimSun"/>
    <w:panose1 w:val="00000000000000000000"/>
    <w:charset w:val="86"/>
    <w:family w:val="auto"/>
    <w:pitch w:val="default"/>
    <w:sig w:usb0="00000000" w:usb1="00000000" w:usb2="00000000" w:usb3="00000000" w:csb0="00000000" w:csb1="00000000"/>
  </w:font>
  <w:font w:name="Meiryo UI">
    <w:panose1 w:val="020B0604030504040204"/>
    <w:charset w:val="80"/>
    <w:family w:val="modern"/>
    <w:pitch w:val="default"/>
    <w:sig w:usb0="E00002FF" w:usb1="6AC7FFFF" w:usb2="08000012" w:usb3="00000000" w:csb0="6002009F" w:csb1="DFD70000"/>
  </w:font>
  <w:font w:name="Times New Roman (Headings CS)">
    <w:altName w:val="Times New Roman"/>
    <w:panose1 w:val="00000000000000000000"/>
    <w:charset w:val="00"/>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Times New Roman (Body CS)">
    <w:altName w:val="Times New Roman"/>
    <w:panose1 w:val="00000000000000000000"/>
    <w:charset w:val="00"/>
    <w:family w:val="roman"/>
    <w:pitch w:val="default"/>
    <w:sig w:usb0="00000000" w:usb1="00000000" w:usb2="00000000" w:usb3="00000000" w:csb0="00000000"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95284"/>
    <w:multiLevelType w:val="multilevel"/>
    <w:tmpl w:val="6CA95284"/>
    <w:lvl w:ilvl="0" w:tentative="0">
      <w:start w:val="1"/>
      <w:numFmt w:val="bullet"/>
      <w:pStyle w:val="12"/>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A42"/>
    <w:rsid w:val="00014B4B"/>
    <w:rsid w:val="000B4EE8"/>
    <w:rsid w:val="001177D3"/>
    <w:rsid w:val="002120A2"/>
    <w:rsid w:val="002948B3"/>
    <w:rsid w:val="00451AD6"/>
    <w:rsid w:val="004C0A42"/>
    <w:rsid w:val="006F577D"/>
    <w:rsid w:val="008447C0"/>
    <w:rsid w:val="00991BB3"/>
    <w:rsid w:val="009A5DA8"/>
    <w:rsid w:val="00A10F40"/>
    <w:rsid w:val="00A54F14"/>
    <w:rsid w:val="00A85E9A"/>
    <w:rsid w:val="00A94FF2"/>
    <w:rsid w:val="00B2726D"/>
    <w:rsid w:val="00BB69F3"/>
    <w:rsid w:val="00BF3087"/>
    <w:rsid w:val="00BF46EF"/>
    <w:rsid w:val="00D97425"/>
    <w:rsid w:val="00F058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4" w:semiHidden="0" w:name="heading 1"/>
    <w:lsdException w:qFormat="1" w:unhideWhenUsed="0" w:uiPriority="10" w:semiHidden="0" w:name="List Bullet"/>
    <w:lsdException w:uiPriority="1" w:name="Default Paragraph Font"/>
    <w:lsdException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14:ligatures w14:val="standardContextual"/>
    </w:rPr>
  </w:style>
  <w:style w:type="paragraph" w:styleId="2">
    <w:name w:val="heading 1"/>
    <w:basedOn w:val="1"/>
    <w:next w:val="1"/>
    <w:link w:val="11"/>
    <w:qFormat/>
    <w:uiPriority w:val="4"/>
    <w:pPr>
      <w:keepNext/>
      <w:keepLines/>
      <w:widowControl/>
      <w:spacing w:before="120" w:line="264" w:lineRule="auto"/>
      <w:jc w:val="left"/>
      <w:outlineLvl w:val="0"/>
    </w:pPr>
    <w:rPr>
      <w:rFonts w:ascii="Meiryo UI" w:hAnsi="Meiryo UI" w:eastAsia="Meiryo UI" w:cs="Times New Roman (Headings CS)"/>
      <w:b/>
      <w:caps/>
      <w:color w:val="000000" w:themeColor="text1"/>
      <w:spacing w:val="14"/>
      <w:kern w:val="0"/>
      <w:sz w:val="20"/>
      <w:szCs w:val="30"/>
      <w14:textFill>
        <w14:solidFill>
          <w14:schemeClr w14:val="tx1"/>
        </w14:solidFill>
      </w14:textFill>
      <w14:ligatures w14:val="none"/>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customStyle="1" w:styleId="5">
    <w:name w:val="03056275F733413D8FD870272BCA9265"/>
    <w:uiPriority w:val="0"/>
    <w:pPr>
      <w:widowControl w:val="0"/>
      <w:jc w:val="both"/>
    </w:pPr>
    <w:rPr>
      <w:rFonts w:asciiTheme="minorHAnsi" w:hAnsiTheme="minorHAnsi" w:eastAsiaTheme="minorEastAsia" w:cstheme="minorBidi"/>
      <w:kern w:val="2"/>
      <w:sz w:val="21"/>
      <w:szCs w:val="22"/>
      <w:lang w:val="en-US" w:eastAsia="ja-JP" w:bidi="ar-SA"/>
      <w14:ligatures w14:val="standardContextual"/>
    </w:rPr>
  </w:style>
  <w:style w:type="paragraph" w:customStyle="1" w:styleId="6">
    <w:name w:val="D25B5D8183BF4C18A11FAB137B28D8C9"/>
    <w:uiPriority w:val="0"/>
    <w:pPr>
      <w:widowControl w:val="0"/>
      <w:jc w:val="both"/>
    </w:pPr>
    <w:rPr>
      <w:rFonts w:asciiTheme="minorHAnsi" w:hAnsiTheme="minorHAnsi" w:eastAsiaTheme="minorEastAsia" w:cstheme="minorBidi"/>
      <w:kern w:val="2"/>
      <w:sz w:val="21"/>
      <w:szCs w:val="22"/>
      <w:lang w:val="en-US" w:eastAsia="ja-JP" w:bidi="ar-SA"/>
      <w14:ligatures w14:val="standardContextual"/>
    </w:rPr>
  </w:style>
  <w:style w:type="paragraph" w:customStyle="1" w:styleId="7">
    <w:name w:val="B4F2A7B758EC47DF9BF0D96DB033C1D6"/>
    <w:uiPriority w:val="0"/>
    <w:pPr>
      <w:widowControl w:val="0"/>
      <w:jc w:val="both"/>
    </w:pPr>
    <w:rPr>
      <w:rFonts w:asciiTheme="minorHAnsi" w:hAnsiTheme="minorHAnsi" w:eastAsiaTheme="minorEastAsia" w:cstheme="minorBidi"/>
      <w:kern w:val="2"/>
      <w:sz w:val="21"/>
      <w:szCs w:val="22"/>
      <w:lang w:val="en-US" w:eastAsia="ja-JP" w:bidi="ar-SA"/>
      <w14:ligatures w14:val="standardContextual"/>
    </w:rPr>
  </w:style>
  <w:style w:type="paragraph" w:customStyle="1" w:styleId="8">
    <w:name w:val="EEBF72EC54A040B6BBD0BDE0576051AB"/>
    <w:uiPriority w:val="0"/>
    <w:pPr>
      <w:widowControl w:val="0"/>
      <w:jc w:val="both"/>
    </w:pPr>
    <w:rPr>
      <w:rFonts w:asciiTheme="minorHAnsi" w:hAnsiTheme="minorHAnsi" w:eastAsiaTheme="minorEastAsia" w:cstheme="minorBidi"/>
      <w:kern w:val="2"/>
      <w:sz w:val="21"/>
      <w:szCs w:val="22"/>
      <w:lang w:val="en-US" w:eastAsia="ja-JP" w:bidi="ar-SA"/>
      <w14:ligatures w14:val="standardContextual"/>
    </w:rPr>
  </w:style>
  <w:style w:type="paragraph" w:customStyle="1" w:styleId="9">
    <w:name w:val="B0ADB9B9C9694908B24CCBE3BFCF6204"/>
    <w:uiPriority w:val="0"/>
    <w:pPr>
      <w:widowControl w:val="0"/>
      <w:jc w:val="both"/>
    </w:pPr>
    <w:rPr>
      <w:rFonts w:asciiTheme="minorHAnsi" w:hAnsiTheme="minorHAnsi" w:eastAsiaTheme="minorEastAsia" w:cstheme="minorBidi"/>
      <w:kern w:val="2"/>
      <w:sz w:val="21"/>
      <w:szCs w:val="22"/>
      <w:lang w:val="en-US" w:eastAsia="ja-JP" w:bidi="ar-SA"/>
      <w14:ligatures w14:val="standardContextual"/>
    </w:rPr>
  </w:style>
  <w:style w:type="paragraph" w:customStyle="1" w:styleId="10">
    <w:name w:val="B882C4AA9BA94FFAB45D648F4B5FB828"/>
    <w:uiPriority w:val="0"/>
    <w:pPr>
      <w:widowControl w:val="0"/>
      <w:jc w:val="both"/>
    </w:pPr>
    <w:rPr>
      <w:rFonts w:asciiTheme="minorHAnsi" w:hAnsiTheme="minorHAnsi" w:eastAsiaTheme="minorEastAsia" w:cstheme="minorBidi"/>
      <w:kern w:val="2"/>
      <w:sz w:val="21"/>
      <w:szCs w:val="22"/>
      <w:lang w:val="en-US" w:eastAsia="ja-JP" w:bidi="ar-SA"/>
      <w14:ligatures w14:val="standardContextual"/>
    </w:rPr>
  </w:style>
  <w:style w:type="character" w:customStyle="1" w:styleId="11">
    <w:name w:val="見出し 1 (文字)"/>
    <w:basedOn w:val="3"/>
    <w:link w:val="2"/>
    <w:uiPriority w:val="4"/>
    <w:rPr>
      <w:rFonts w:ascii="Meiryo UI" w:hAnsi="Meiryo UI" w:eastAsia="Meiryo UI" w:cs="Times New Roman (Headings CS)"/>
      <w:b/>
      <w:caps/>
      <w:color w:val="000000" w:themeColor="text1"/>
      <w:spacing w:val="14"/>
      <w:kern w:val="0"/>
      <w:sz w:val="20"/>
      <w:szCs w:val="30"/>
      <w14:textFill>
        <w14:solidFill>
          <w14:schemeClr w14:val="tx1"/>
        </w14:solidFill>
      </w14:textFill>
      <w14:ligatures w14:val="none"/>
    </w:rPr>
  </w:style>
  <w:style w:type="paragraph" w:styleId="12">
    <w:name w:val="List Bullet"/>
    <w:basedOn w:val="1"/>
    <w:qFormat/>
    <w:uiPriority w:val="10"/>
    <w:pPr>
      <w:widowControl/>
      <w:numPr>
        <w:ilvl w:val="0"/>
        <w:numId w:val="1"/>
      </w:numPr>
      <w:spacing w:before="100" w:after="100"/>
      <w:ind w:left="432" w:hanging="288"/>
      <w:contextualSpacing/>
      <w:jc w:val="left"/>
    </w:pPr>
    <w:rPr>
      <w:rFonts w:ascii="Meiryo UI" w:hAnsi="Meiryo UI" w:eastAsia="Meiryo UI" w:cs="Times New Roman (Body CS)"/>
      <w:spacing w:val="6"/>
      <w:kern w:val="0"/>
      <w:sz w:val="20"/>
      <w:szCs w:val="21"/>
      <w14:ligatures w14:val="none"/>
    </w:rPr>
  </w:style>
  <w:style w:type="paragraph" w:customStyle="1" w:styleId="13">
    <w:name w:val="D366FFCB8EDF4CF484D8BB3A66E2304C"/>
    <w:uiPriority w:val="0"/>
    <w:pPr>
      <w:widowControl w:val="0"/>
      <w:jc w:val="both"/>
    </w:pPr>
    <w:rPr>
      <w:rFonts w:asciiTheme="minorHAnsi" w:hAnsiTheme="minorHAnsi" w:eastAsiaTheme="minorEastAsia" w:cstheme="minorBidi"/>
      <w:kern w:val="2"/>
      <w:sz w:val="21"/>
      <w:szCs w:val="22"/>
      <w:lang w:val="en-US" w:eastAsia="ja-JP" w:bidi="ar-SA"/>
      <w14:ligatures w14:val="standardContextual"/>
    </w:rPr>
  </w:style>
  <w:style w:type="paragraph" w:customStyle="1" w:styleId="14">
    <w:name w:val="0D8A2B71E44346D6BF5B9D577A089865"/>
    <w:uiPriority w:val="0"/>
    <w:pPr>
      <w:widowControl w:val="0"/>
      <w:jc w:val="both"/>
    </w:pPr>
    <w:rPr>
      <w:rFonts w:asciiTheme="minorHAnsi" w:hAnsiTheme="minorHAnsi" w:eastAsiaTheme="minorEastAsia" w:cstheme="minorBidi"/>
      <w:kern w:val="2"/>
      <w:sz w:val="21"/>
      <w:szCs w:val="22"/>
      <w:lang w:val="en-US" w:eastAsia="ja-JP" w:bidi="ar-SA"/>
      <w14:ligatures w14:val="standardContextual"/>
    </w:rPr>
  </w:style>
</w:styles>
</file>

<file path=word/theme/theme1.xml><?xml version="1.0" encoding="utf-8"?>
<a:theme xmlns:a="http://schemas.openxmlformats.org/drawingml/2006/main" name="Office Theme">
  <a:themeElements>
    <a:clrScheme name="TM78647202">
      <a:dk1>
        <a:srgbClr val="000000"/>
      </a:dk1>
      <a:lt1>
        <a:srgbClr val="FFFFFF"/>
      </a:lt1>
      <a:dk2>
        <a:srgbClr val="44546A"/>
      </a:dk2>
      <a:lt2>
        <a:srgbClr val="E7E6E6"/>
      </a:lt2>
      <a:accent1>
        <a:srgbClr val="E8ABCD"/>
      </a:accent1>
      <a:accent2>
        <a:srgbClr val="7BCAB3"/>
      </a:accent2>
      <a:accent3>
        <a:srgbClr val="F26F61"/>
      </a:accent3>
      <a:accent4>
        <a:srgbClr val="FFD365"/>
      </a:accent4>
      <a:accent5>
        <a:srgbClr val="FFECD3"/>
      </a:accent5>
      <a:accent6>
        <a:srgbClr val="6890CA"/>
      </a:accent6>
      <a:hlink>
        <a:srgbClr val="0563C1"/>
      </a:hlink>
      <a:folHlink>
        <a:srgbClr val="954F72"/>
      </a:folHlink>
    </a:clrScheme>
    <a:fontScheme name="Custom 80">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6C25FB-9871-440C-8F07-8E63D2C3DF5E}">
  <ds:schemaRefs/>
</ds:datastoreItem>
</file>

<file path=customXml/itemProps3.xml><?xml version="1.0" encoding="utf-8"?>
<ds:datastoreItem xmlns:ds="http://schemas.openxmlformats.org/officeDocument/2006/customXml" ds:itemID="{21561830-62B4-418D-8A83-E35A895B60B0}">
  <ds:schemaRefs/>
</ds:datastoreItem>
</file>

<file path=customXml/itemProps4.xml><?xml version="1.0" encoding="utf-8"?>
<ds:datastoreItem xmlns:ds="http://schemas.openxmlformats.org/officeDocument/2006/customXml" ds:itemID="{36176BF5-7805-4F15-AD1C-BCD0C2454164}">
  <ds:schemaRefs/>
</ds:datastoreItem>
</file>

<file path=customXml/itemProps5.xml><?xml version="1.0" encoding="utf-8"?>
<ds:datastoreItem xmlns:ds="http://schemas.openxmlformats.org/officeDocument/2006/customXml" ds:itemID="{2DE5D8B8-35DC-4D2E-9164-68F032D3BAB7}">
  <ds:schemaRefs/>
</ds:datastoreItem>
</file>

<file path=docProps/app.xml><?xml version="1.0" encoding="utf-8"?>
<Properties xmlns="http://schemas.openxmlformats.org/officeDocument/2006/extended-properties" xmlns:vt="http://schemas.openxmlformats.org/officeDocument/2006/docPropsVTypes">
  <Template>教育機関向け議事録</Template>
  <Pages>3</Pages>
  <Words>266</Words>
  <Characters>1520</Characters>
  <Lines>12</Lines>
  <Paragraphs>3</Paragraphs>
  <TotalTime>24</TotalTime>
  <ScaleCrop>false</ScaleCrop>
  <LinksUpToDate>false</LinksUpToDate>
  <CharactersWithSpaces>1783</CharactersWithSpaces>
  <Application>WPS Office_11.2.0.10712_F1E327BC-269C-435d-A152-05C5408002CA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2023-12-11T09:12:00Z</dcterms:created>
  <dcterms:modified xsi:type="dcterms:W3CDTF">2025-12-06T07:02:56Z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KSOProductBuildVer">
    <vt:lpwstr>1041-11.2.0.10712</vt:lpwstr>
  </property>
  <property fmtid="{D5CDD505-2E9C-101B-9397-08002B2CF9AE}" pid="4" name="ICV">
    <vt:lpwstr>83FD32CFB5D94A088C7DCFCE7749E349</vt:lpwstr>
  </property>
</Properties>
</file>